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483" w:rsidRDefault="00F06FA4" w:rsidP="00F06FA4">
      <w:pPr>
        <w:pStyle w:val="2"/>
        <w:spacing w:line="320" w:lineRule="exact"/>
        <w:jc w:val="center"/>
        <w:rPr>
          <w:rFonts w:eastAsia="Arial Unicode MS"/>
          <w:caps/>
          <w:color w:val="000000"/>
          <w:szCs w:val="24"/>
        </w:rPr>
      </w:pPr>
      <w:r w:rsidRPr="00F06FA4">
        <w:rPr>
          <w:rFonts w:eastAsia="Arial Unicode MS"/>
          <w:caps/>
          <w:color w:val="000000"/>
          <w:szCs w:val="24"/>
        </w:rPr>
        <w:t xml:space="preserve">                                                 </w:t>
      </w:r>
    </w:p>
    <w:p w:rsidR="00CA4DD5" w:rsidRPr="005F2F51" w:rsidRDefault="00CA4DD5" w:rsidP="00CA4DD5">
      <w:pPr>
        <w:pStyle w:val="aa"/>
        <w:rPr>
          <w:rFonts w:ascii="Arial" w:hAnsi="Arial"/>
          <w:color w:val="008080"/>
          <w:sz w:val="4"/>
          <w:szCs w:val="4"/>
        </w:rPr>
      </w:pPr>
      <w:r>
        <w:rPr>
          <w:noProof/>
          <w:sz w:val="4"/>
          <w:szCs w:val="4"/>
        </w:rPr>
        <w:drawing>
          <wp:anchor distT="0" distB="0" distL="114300" distR="114300" simplePos="0" relativeHeight="251659264" behindDoc="0" locked="0" layoutInCell="1" allowOverlap="1" wp14:anchorId="01CFDCB0" wp14:editId="1E520FE6">
            <wp:simplePos x="0" y="0"/>
            <wp:positionH relativeFrom="column">
              <wp:posOffset>5449570</wp:posOffset>
            </wp:positionH>
            <wp:positionV relativeFrom="paragraph">
              <wp:posOffset>49530</wp:posOffset>
            </wp:positionV>
            <wp:extent cx="1000125" cy="914400"/>
            <wp:effectExtent l="0" t="0" r="9525" b="0"/>
            <wp:wrapNone/>
            <wp:docPr id="2" name="Картина 2" descr="ISO_9001_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SO_9001_C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"/>
          <w:szCs w:val="4"/>
        </w:rPr>
        <w:drawing>
          <wp:inline distT="0" distB="0" distL="0" distR="0">
            <wp:extent cx="5543550" cy="1009650"/>
            <wp:effectExtent l="0" t="0" r="0" b="0"/>
            <wp:docPr id="1" name="Картина 1" descr="blanka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ai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1365" cy="1014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483" w:rsidRDefault="00547483" w:rsidP="00F06FA4">
      <w:pPr>
        <w:pStyle w:val="2"/>
        <w:spacing w:line="320" w:lineRule="exact"/>
        <w:jc w:val="center"/>
        <w:rPr>
          <w:rFonts w:eastAsia="Arial Unicode MS"/>
          <w:caps/>
          <w:color w:val="000000"/>
          <w:szCs w:val="24"/>
        </w:rPr>
      </w:pPr>
    </w:p>
    <w:p w:rsidR="00547483" w:rsidRDefault="00547483" w:rsidP="00F06FA4">
      <w:pPr>
        <w:pStyle w:val="2"/>
        <w:spacing w:line="320" w:lineRule="exact"/>
        <w:jc w:val="center"/>
        <w:rPr>
          <w:rFonts w:eastAsia="Arial Unicode MS"/>
          <w:caps/>
          <w:color w:val="000000"/>
          <w:szCs w:val="24"/>
        </w:rPr>
      </w:pPr>
    </w:p>
    <w:p w:rsidR="00F06FA4" w:rsidRPr="00F06FA4" w:rsidRDefault="00CA4DD5" w:rsidP="00CA4DD5">
      <w:pPr>
        <w:pStyle w:val="2"/>
        <w:spacing w:line="320" w:lineRule="exact"/>
        <w:ind w:left="3540"/>
        <w:rPr>
          <w:rFonts w:eastAsia="Arial Unicode MS"/>
          <w:caps/>
          <w:color w:val="000000"/>
          <w:szCs w:val="24"/>
        </w:rPr>
      </w:pPr>
      <w:r>
        <w:rPr>
          <w:rFonts w:eastAsia="Arial Unicode MS"/>
          <w:caps/>
          <w:color w:val="000000"/>
          <w:szCs w:val="24"/>
        </w:rPr>
        <w:t xml:space="preserve">   </w:t>
      </w:r>
      <w:r w:rsidR="00F06FA4" w:rsidRPr="00F06FA4">
        <w:rPr>
          <w:rFonts w:eastAsia="Arial Unicode MS"/>
          <w:caps/>
          <w:color w:val="000000"/>
          <w:szCs w:val="24"/>
        </w:rPr>
        <w:t>ЧРЕЗ:</w:t>
      </w:r>
    </w:p>
    <w:p w:rsidR="00F06FA4" w:rsidRPr="00F06FA4" w:rsidRDefault="00F06FA4" w:rsidP="00F06FA4">
      <w:pPr>
        <w:pStyle w:val="2"/>
        <w:spacing w:line="320" w:lineRule="exact"/>
        <w:jc w:val="center"/>
        <w:rPr>
          <w:rFonts w:eastAsia="Arial Unicode MS"/>
          <w:caps/>
          <w:color w:val="000000"/>
          <w:szCs w:val="24"/>
        </w:rPr>
      </w:pPr>
      <w:r w:rsidRPr="00F06FA4">
        <w:rPr>
          <w:rFonts w:eastAsia="Arial Unicode MS"/>
          <w:caps/>
          <w:color w:val="000000"/>
          <w:szCs w:val="24"/>
        </w:rPr>
        <w:t xml:space="preserve">           </w:t>
      </w:r>
      <w:r w:rsidR="00CA4DD5">
        <w:rPr>
          <w:rFonts w:eastAsia="Arial Unicode MS"/>
          <w:caps/>
          <w:color w:val="000000"/>
          <w:szCs w:val="24"/>
        </w:rPr>
        <w:t xml:space="preserve">       </w:t>
      </w:r>
      <w:r w:rsidRPr="00F06FA4">
        <w:rPr>
          <w:rFonts w:eastAsia="Arial Unicode MS"/>
          <w:caps/>
          <w:color w:val="000000"/>
          <w:szCs w:val="24"/>
        </w:rPr>
        <w:t>Г-ЖА МАЯ ХРИСТЕВА</w:t>
      </w:r>
    </w:p>
    <w:p w:rsidR="00CA4DD5" w:rsidRDefault="00F06FA4" w:rsidP="00F06FA4">
      <w:pPr>
        <w:pStyle w:val="2"/>
        <w:spacing w:line="320" w:lineRule="exact"/>
        <w:jc w:val="center"/>
        <w:rPr>
          <w:rFonts w:eastAsia="Arial Unicode MS"/>
          <w:caps/>
          <w:color w:val="000000"/>
          <w:szCs w:val="24"/>
        </w:rPr>
      </w:pPr>
      <w:r w:rsidRPr="00F06FA4">
        <w:rPr>
          <w:rFonts w:eastAsia="Arial Unicode MS"/>
          <w:caps/>
          <w:color w:val="000000"/>
          <w:szCs w:val="24"/>
        </w:rPr>
        <w:t xml:space="preserve">                                                   </w:t>
      </w:r>
      <w:r w:rsidR="00CA4DD5">
        <w:rPr>
          <w:rFonts w:eastAsia="Arial Unicode MS"/>
          <w:caps/>
          <w:color w:val="000000"/>
          <w:szCs w:val="24"/>
        </w:rPr>
        <w:t xml:space="preserve"> </w:t>
      </w:r>
      <w:r w:rsidRPr="00F06FA4">
        <w:rPr>
          <w:rFonts w:eastAsia="Arial Unicode MS"/>
          <w:caps/>
          <w:color w:val="000000"/>
          <w:szCs w:val="24"/>
        </w:rPr>
        <w:t xml:space="preserve">   ПРЕДСЕДАТЕЛ НА ОБЩИНСКИ СЪВЕТ – </w:t>
      </w:r>
    </w:p>
    <w:p w:rsidR="00F06FA4" w:rsidRPr="00F06FA4" w:rsidRDefault="00CA4DD5" w:rsidP="00CA4DD5">
      <w:pPr>
        <w:pStyle w:val="2"/>
        <w:spacing w:line="320" w:lineRule="exact"/>
        <w:ind w:left="2832" w:firstLine="708"/>
        <w:rPr>
          <w:rFonts w:eastAsia="Arial Unicode MS"/>
          <w:caps/>
          <w:color w:val="000000"/>
          <w:szCs w:val="24"/>
        </w:rPr>
      </w:pPr>
      <w:r>
        <w:rPr>
          <w:rFonts w:eastAsia="Arial Unicode MS"/>
          <w:caps/>
          <w:color w:val="000000"/>
          <w:szCs w:val="24"/>
        </w:rPr>
        <w:t xml:space="preserve">   </w:t>
      </w:r>
      <w:r w:rsidR="00F06FA4" w:rsidRPr="00F06FA4">
        <w:rPr>
          <w:rFonts w:eastAsia="Arial Unicode MS"/>
          <w:caps/>
          <w:color w:val="000000"/>
          <w:szCs w:val="24"/>
        </w:rPr>
        <w:t xml:space="preserve">САМОКОВ                                                         </w:t>
      </w:r>
    </w:p>
    <w:p w:rsidR="00CA4DD5" w:rsidRDefault="00CA4DD5" w:rsidP="00CA4DD5">
      <w:pPr>
        <w:pStyle w:val="2"/>
        <w:spacing w:line="320" w:lineRule="exact"/>
        <w:rPr>
          <w:rFonts w:eastAsia="Arial Unicode MS"/>
          <w:caps/>
          <w:color w:val="000000"/>
          <w:szCs w:val="24"/>
        </w:rPr>
      </w:pPr>
    </w:p>
    <w:p w:rsidR="00F06FA4" w:rsidRPr="00F06FA4" w:rsidRDefault="00CA4DD5" w:rsidP="00CA4DD5">
      <w:pPr>
        <w:pStyle w:val="2"/>
        <w:spacing w:line="320" w:lineRule="exact"/>
        <w:rPr>
          <w:rFonts w:eastAsia="Arial Unicode MS"/>
          <w:caps/>
          <w:color w:val="000000"/>
          <w:szCs w:val="24"/>
        </w:rPr>
      </w:pPr>
      <w:r>
        <w:rPr>
          <w:rFonts w:eastAsia="Arial Unicode MS"/>
          <w:caps/>
          <w:color w:val="000000"/>
          <w:szCs w:val="24"/>
        </w:rPr>
        <w:t xml:space="preserve">                                                            </w:t>
      </w:r>
      <w:r w:rsidR="00F06FA4" w:rsidRPr="00F06FA4">
        <w:rPr>
          <w:rFonts w:eastAsia="Arial Unicode MS"/>
          <w:caps/>
          <w:color w:val="000000"/>
          <w:szCs w:val="24"/>
        </w:rPr>
        <w:t xml:space="preserve"> ДО </w:t>
      </w:r>
    </w:p>
    <w:p w:rsidR="00F06FA4" w:rsidRPr="00F06FA4" w:rsidRDefault="00F06FA4" w:rsidP="00F06FA4">
      <w:pPr>
        <w:pStyle w:val="2"/>
        <w:spacing w:line="320" w:lineRule="exact"/>
        <w:jc w:val="center"/>
        <w:rPr>
          <w:rFonts w:eastAsia="Arial Unicode MS"/>
          <w:caps/>
          <w:color w:val="000000"/>
          <w:szCs w:val="24"/>
        </w:rPr>
      </w:pPr>
      <w:r w:rsidRPr="00F06FA4">
        <w:rPr>
          <w:rFonts w:eastAsia="Arial Unicode MS"/>
          <w:caps/>
          <w:color w:val="000000"/>
          <w:szCs w:val="24"/>
        </w:rPr>
        <w:t xml:space="preserve">                      </w:t>
      </w:r>
      <w:r w:rsidR="00CA4DD5">
        <w:rPr>
          <w:rFonts w:eastAsia="Arial Unicode MS"/>
          <w:caps/>
          <w:color w:val="000000"/>
          <w:szCs w:val="24"/>
        </w:rPr>
        <w:t xml:space="preserve">               </w:t>
      </w:r>
      <w:r w:rsidRPr="00F06FA4">
        <w:rPr>
          <w:rFonts w:eastAsia="Arial Unicode MS"/>
          <w:caps/>
          <w:color w:val="000000"/>
          <w:szCs w:val="24"/>
        </w:rPr>
        <w:t>ОБЩИНСКИ СЪВЕТ – САМОКОВ</w:t>
      </w:r>
    </w:p>
    <w:p w:rsidR="00CA4DD5" w:rsidRDefault="00CA4DD5" w:rsidP="00F06FA4">
      <w:pPr>
        <w:pStyle w:val="2"/>
        <w:spacing w:line="320" w:lineRule="exact"/>
        <w:jc w:val="center"/>
        <w:rPr>
          <w:rFonts w:eastAsia="Arial Unicode MS"/>
          <w:caps/>
          <w:color w:val="000000"/>
          <w:szCs w:val="24"/>
        </w:rPr>
      </w:pPr>
    </w:p>
    <w:p w:rsidR="00CA4DD5" w:rsidRDefault="00CA4DD5" w:rsidP="00F06FA4">
      <w:pPr>
        <w:pStyle w:val="2"/>
        <w:spacing w:line="320" w:lineRule="exact"/>
        <w:jc w:val="center"/>
        <w:rPr>
          <w:rFonts w:eastAsia="Arial Unicode MS"/>
          <w:caps/>
          <w:color w:val="000000"/>
          <w:szCs w:val="24"/>
        </w:rPr>
      </w:pPr>
    </w:p>
    <w:p w:rsidR="00CA4DD5" w:rsidRDefault="00CA4DD5" w:rsidP="00F06FA4">
      <w:pPr>
        <w:pStyle w:val="2"/>
        <w:spacing w:line="320" w:lineRule="exact"/>
        <w:jc w:val="center"/>
        <w:rPr>
          <w:rFonts w:eastAsia="Arial Unicode MS"/>
          <w:caps/>
          <w:color w:val="000000"/>
          <w:szCs w:val="24"/>
        </w:rPr>
      </w:pPr>
    </w:p>
    <w:p w:rsidR="00F06FA4" w:rsidRPr="00F06FA4" w:rsidRDefault="00F06FA4" w:rsidP="00F06FA4">
      <w:pPr>
        <w:pStyle w:val="2"/>
        <w:spacing w:line="320" w:lineRule="exact"/>
        <w:jc w:val="center"/>
        <w:rPr>
          <w:rFonts w:eastAsia="Arial Unicode MS"/>
          <w:caps/>
          <w:color w:val="000000"/>
          <w:szCs w:val="24"/>
        </w:rPr>
      </w:pPr>
      <w:r w:rsidRPr="00F06FA4">
        <w:rPr>
          <w:rFonts w:eastAsia="Arial Unicode MS"/>
          <w:caps/>
          <w:color w:val="000000"/>
          <w:szCs w:val="24"/>
        </w:rPr>
        <w:t xml:space="preserve">Д О К Л А Д </w:t>
      </w:r>
    </w:p>
    <w:p w:rsidR="00F06FA4" w:rsidRPr="00F06FA4" w:rsidRDefault="00F06FA4" w:rsidP="00F06FA4">
      <w:pPr>
        <w:pStyle w:val="2"/>
        <w:spacing w:line="320" w:lineRule="exact"/>
        <w:jc w:val="center"/>
        <w:rPr>
          <w:rFonts w:eastAsia="Arial Unicode MS"/>
          <w:caps/>
          <w:color w:val="000000"/>
          <w:szCs w:val="24"/>
        </w:rPr>
      </w:pPr>
      <w:r w:rsidRPr="00F06FA4">
        <w:rPr>
          <w:rFonts w:eastAsia="Arial Unicode MS"/>
          <w:caps/>
          <w:color w:val="000000"/>
          <w:szCs w:val="24"/>
        </w:rPr>
        <w:t xml:space="preserve">от </w:t>
      </w:r>
    </w:p>
    <w:p w:rsidR="0022648D" w:rsidRPr="0029060E" w:rsidRDefault="00F06FA4" w:rsidP="00F06FA4">
      <w:pPr>
        <w:pStyle w:val="2"/>
        <w:spacing w:line="320" w:lineRule="exact"/>
        <w:jc w:val="center"/>
        <w:rPr>
          <w:caps/>
          <w:szCs w:val="24"/>
        </w:rPr>
      </w:pPr>
      <w:r w:rsidRPr="00F06FA4">
        <w:rPr>
          <w:rFonts w:eastAsia="Arial Unicode MS"/>
          <w:caps/>
          <w:color w:val="000000"/>
          <w:szCs w:val="24"/>
        </w:rPr>
        <w:t>д-р инж. Ангел Джоргов – кмет на Община Самоков</w:t>
      </w:r>
    </w:p>
    <w:p w:rsidR="0022648D" w:rsidRPr="0029060E" w:rsidRDefault="0022648D" w:rsidP="0022648D">
      <w:pPr>
        <w:rPr>
          <w:rFonts w:ascii="Times New Roman" w:hAnsi="Times New Roman" w:cs="Times New Roman"/>
          <w:b/>
          <w:caps/>
        </w:rPr>
      </w:pPr>
    </w:p>
    <w:p w:rsidR="00B40FA3" w:rsidRDefault="00B40FA3" w:rsidP="0022648D">
      <w:pPr>
        <w:pStyle w:val="2"/>
        <w:spacing w:line="360" w:lineRule="exact"/>
        <w:jc w:val="center"/>
        <w:rPr>
          <w:caps/>
          <w:szCs w:val="24"/>
        </w:rPr>
      </w:pPr>
    </w:p>
    <w:p w:rsidR="00F56762" w:rsidRPr="00F56762" w:rsidRDefault="00F56762" w:rsidP="00F56762">
      <w:pPr>
        <w:jc w:val="both"/>
        <w:rPr>
          <w:rFonts w:ascii="Times New Roman" w:eastAsia="Times New Roman" w:hAnsi="Times New Roman" w:cs="Times New Roman"/>
          <w:i/>
          <w:color w:val="auto"/>
          <w:lang w:val="en-GB" w:eastAsia="en-US"/>
        </w:rPr>
      </w:pPr>
      <w:r w:rsidRPr="00F56762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  <w:t xml:space="preserve">Относно: </w:t>
      </w:r>
      <w:r w:rsidRPr="00F56762">
        <w:rPr>
          <w:rFonts w:ascii="Times New Roman" w:eastAsia="Times New Roman" w:hAnsi="Times New Roman" w:cs="Times New Roman"/>
          <w:bCs/>
          <w:i/>
          <w:color w:val="auto"/>
          <w:lang w:eastAsia="en-US"/>
        </w:rPr>
        <w:t>Приемане на бюджета на Община Самоков за 2025 г</w:t>
      </w:r>
      <w:r w:rsidRPr="00F56762">
        <w:rPr>
          <w:rFonts w:ascii="Times New Roman" w:eastAsia="Times New Roman" w:hAnsi="Times New Roman" w:cs="Times New Roman"/>
          <w:bCs/>
          <w:i/>
          <w:color w:val="auto"/>
          <w:lang w:val="en-GB" w:eastAsia="en-US"/>
        </w:rPr>
        <w:t>.</w:t>
      </w:r>
    </w:p>
    <w:p w:rsidR="00F56762" w:rsidRPr="00F56762" w:rsidRDefault="00F56762" w:rsidP="00F56762">
      <w:pPr>
        <w:spacing w:line="360" w:lineRule="auto"/>
        <w:ind w:left="1122" w:hanging="1122"/>
        <w:jc w:val="both"/>
        <w:rPr>
          <w:rFonts w:ascii="Times New Roman" w:eastAsia="Times New Roman" w:hAnsi="Times New Roman" w:cs="Times New Roman"/>
          <w:i/>
          <w:color w:val="auto"/>
          <w:lang w:eastAsia="en-US"/>
        </w:rPr>
      </w:pPr>
    </w:p>
    <w:p w:rsidR="00F56762" w:rsidRPr="00F56762" w:rsidRDefault="00F56762" w:rsidP="00F56762">
      <w:pPr>
        <w:spacing w:line="360" w:lineRule="auto"/>
        <w:ind w:left="1276" w:hanging="1276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F56762" w:rsidRPr="00F56762" w:rsidRDefault="00F56762" w:rsidP="00F56762">
      <w:pPr>
        <w:spacing w:line="360" w:lineRule="auto"/>
        <w:ind w:left="1276" w:hanging="1276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F56762">
        <w:rPr>
          <w:rFonts w:ascii="Times New Roman" w:eastAsia="Times New Roman" w:hAnsi="Times New Roman" w:cs="Times New Roman"/>
          <w:b/>
          <w:color w:val="auto"/>
          <w:lang w:eastAsia="en-US"/>
        </w:rPr>
        <w:t>УВАЖАЕМА ГОСПОЖО ПРЕДСЕДАТЕЛ,</w:t>
      </w:r>
    </w:p>
    <w:p w:rsidR="00F56762" w:rsidRPr="00F56762" w:rsidRDefault="00F56762" w:rsidP="00F5676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F56762">
        <w:rPr>
          <w:rFonts w:ascii="Times New Roman" w:eastAsia="Times New Roman" w:hAnsi="Times New Roman" w:cs="Times New Roman"/>
          <w:b/>
          <w:color w:val="auto"/>
          <w:lang w:eastAsia="en-US"/>
        </w:rPr>
        <w:t>УВАЖАЕМИ ОБЩИНСКИ СЪВЕТНИЦИ,</w:t>
      </w:r>
    </w:p>
    <w:p w:rsidR="00F56762" w:rsidRPr="00F56762" w:rsidRDefault="00F56762" w:rsidP="00F56762"/>
    <w:p w:rsidR="004B5EC1" w:rsidRPr="00B40FA3" w:rsidRDefault="00AA2E0B" w:rsidP="00536E42">
      <w:pPr>
        <w:spacing w:line="360" w:lineRule="auto"/>
        <w:ind w:firstLine="425"/>
        <w:jc w:val="both"/>
        <w:rPr>
          <w:rFonts w:ascii="Times New Roman" w:hAnsi="Times New Roman" w:cs="Times New Roman"/>
          <w:lang w:val="en-GB"/>
        </w:rPr>
      </w:pPr>
      <w:proofErr w:type="spellStart"/>
      <w:r w:rsidRPr="00B40FA3">
        <w:rPr>
          <w:rFonts w:ascii="Times New Roman" w:hAnsi="Times New Roman" w:cs="Times New Roman"/>
          <w:lang w:val="ru-RU"/>
        </w:rPr>
        <w:t>Предложеният</w:t>
      </w:r>
      <w:proofErr w:type="spellEnd"/>
      <w:r w:rsidRPr="00B40FA3">
        <w:rPr>
          <w:rFonts w:ascii="Times New Roman" w:hAnsi="Times New Roman" w:cs="Times New Roman"/>
          <w:lang w:val="ru-RU"/>
        </w:rPr>
        <w:t xml:space="preserve"> проект за </w:t>
      </w:r>
      <w:r w:rsidR="00F56762">
        <w:rPr>
          <w:rFonts w:ascii="Times New Roman" w:hAnsi="Times New Roman" w:cs="Times New Roman"/>
          <w:lang w:val="ru-RU"/>
        </w:rPr>
        <w:t>б</w:t>
      </w:r>
      <w:r w:rsidRPr="00B40FA3">
        <w:rPr>
          <w:rFonts w:ascii="Times New Roman" w:hAnsi="Times New Roman" w:cs="Times New Roman"/>
          <w:lang w:val="ru-RU"/>
        </w:rPr>
        <w:t xml:space="preserve">юджет на Община </w:t>
      </w:r>
      <w:proofErr w:type="spellStart"/>
      <w:r w:rsidRPr="00B40FA3">
        <w:rPr>
          <w:rFonts w:ascii="Times New Roman" w:hAnsi="Times New Roman" w:cs="Times New Roman"/>
          <w:lang w:val="ru-RU"/>
        </w:rPr>
        <w:t>Самоков</w:t>
      </w:r>
      <w:proofErr w:type="spellEnd"/>
      <w:r w:rsidRPr="00B40FA3">
        <w:rPr>
          <w:rFonts w:ascii="Times New Roman" w:hAnsi="Times New Roman" w:cs="Times New Roman"/>
          <w:lang w:val="ru-RU"/>
        </w:rPr>
        <w:t xml:space="preserve"> </w:t>
      </w:r>
      <w:r w:rsidR="004B5EC1" w:rsidRPr="00B40FA3">
        <w:rPr>
          <w:rFonts w:ascii="Times New Roman" w:hAnsi="Times New Roman" w:cs="Times New Roman"/>
          <w:lang w:val="ru-RU"/>
        </w:rPr>
        <w:t>за 202</w:t>
      </w:r>
      <w:r w:rsidR="00A45113" w:rsidRPr="00B40FA3">
        <w:rPr>
          <w:rFonts w:ascii="Times New Roman" w:hAnsi="Times New Roman" w:cs="Times New Roman"/>
          <w:lang w:val="en-GB"/>
        </w:rPr>
        <w:t>5</w:t>
      </w:r>
      <w:r w:rsidR="004B5EC1" w:rsidRPr="00B40FA3">
        <w:rPr>
          <w:rFonts w:ascii="Times New Roman" w:hAnsi="Times New Roman" w:cs="Times New Roman"/>
          <w:lang w:val="ru-RU"/>
        </w:rPr>
        <w:t xml:space="preserve"> година е 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разработен</w:t>
      </w:r>
      <w:proofErr w:type="spellEnd"/>
      <w:r w:rsidR="004B5EC1" w:rsidRPr="00B40FA3">
        <w:rPr>
          <w:rFonts w:ascii="Times New Roman" w:hAnsi="Times New Roman" w:cs="Times New Roman"/>
          <w:lang w:val="ru-RU"/>
        </w:rPr>
        <w:t xml:space="preserve"> при 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спазване</w:t>
      </w:r>
      <w:proofErr w:type="spellEnd"/>
      <w:r w:rsidR="004B5EC1" w:rsidRPr="00B40FA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разпоредбите</w:t>
      </w:r>
      <w:proofErr w:type="spellEnd"/>
      <w:r w:rsidR="004B5EC1" w:rsidRPr="00B40FA3">
        <w:rPr>
          <w:rFonts w:ascii="Times New Roman" w:hAnsi="Times New Roman" w:cs="Times New Roman"/>
          <w:lang w:val="ru-RU"/>
        </w:rPr>
        <w:t xml:space="preserve"> на Закон</w:t>
      </w:r>
      <w:r w:rsidRPr="00B40FA3">
        <w:rPr>
          <w:rFonts w:ascii="Times New Roman" w:hAnsi="Times New Roman" w:cs="Times New Roman"/>
          <w:lang w:val="ru-RU"/>
        </w:rPr>
        <w:t>а</w:t>
      </w:r>
      <w:r w:rsidR="004B5EC1" w:rsidRPr="00B40FA3">
        <w:rPr>
          <w:rFonts w:ascii="Times New Roman" w:hAnsi="Times New Roman" w:cs="Times New Roman"/>
          <w:lang w:val="ru-RU"/>
        </w:rPr>
        <w:t xml:space="preserve"> за </w:t>
      </w:r>
      <w:r w:rsidR="004B5EC1" w:rsidRPr="00B40FA3">
        <w:rPr>
          <w:rFonts w:ascii="Times New Roman" w:hAnsi="Times New Roman" w:cs="Times New Roman"/>
        </w:rPr>
        <w:t>д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ържавния</w:t>
      </w:r>
      <w:proofErr w:type="spellEnd"/>
      <w:r w:rsidR="004B5EC1" w:rsidRPr="00B40FA3">
        <w:rPr>
          <w:rFonts w:ascii="Times New Roman" w:hAnsi="Times New Roman" w:cs="Times New Roman"/>
          <w:lang w:val="ru-RU"/>
        </w:rPr>
        <w:t xml:space="preserve"> бюджет на 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Република</w:t>
      </w:r>
      <w:proofErr w:type="spellEnd"/>
      <w:r w:rsidR="004B5EC1" w:rsidRPr="00B40FA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България</w:t>
      </w:r>
      <w:proofErr w:type="spellEnd"/>
      <w:r w:rsidR="004B5EC1" w:rsidRPr="00B40FA3">
        <w:rPr>
          <w:rFonts w:ascii="Times New Roman" w:hAnsi="Times New Roman" w:cs="Times New Roman"/>
          <w:lang w:val="ru-RU"/>
        </w:rPr>
        <w:t xml:space="preserve"> за 202</w:t>
      </w:r>
      <w:r w:rsidR="00A45113" w:rsidRPr="00B40FA3">
        <w:rPr>
          <w:rFonts w:ascii="Times New Roman" w:hAnsi="Times New Roman" w:cs="Times New Roman"/>
          <w:lang w:val="en-GB"/>
        </w:rPr>
        <w:t>5</w:t>
      </w:r>
      <w:r w:rsidR="004B5EC1" w:rsidRPr="00B40FA3">
        <w:rPr>
          <w:rFonts w:ascii="Times New Roman" w:hAnsi="Times New Roman" w:cs="Times New Roman"/>
          <w:lang w:val="ru-RU"/>
        </w:rPr>
        <w:t xml:space="preserve"> година (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обн</w:t>
      </w:r>
      <w:proofErr w:type="spellEnd"/>
      <w:r w:rsidRPr="00B40FA3">
        <w:rPr>
          <w:rFonts w:ascii="Times New Roman" w:hAnsi="Times New Roman" w:cs="Times New Roman"/>
          <w:lang w:val="ru-RU"/>
        </w:rPr>
        <w:t>.</w:t>
      </w:r>
      <w:r w:rsidR="004B5EC1" w:rsidRPr="00B40FA3">
        <w:rPr>
          <w:rFonts w:ascii="Times New Roman" w:hAnsi="Times New Roman" w:cs="Times New Roman"/>
          <w:lang w:val="ru-RU"/>
        </w:rPr>
        <w:t xml:space="preserve"> Д</w:t>
      </w:r>
      <w:r w:rsidRPr="00B40FA3">
        <w:rPr>
          <w:rFonts w:ascii="Times New Roman" w:hAnsi="Times New Roman" w:cs="Times New Roman"/>
          <w:lang w:val="ru-RU"/>
        </w:rPr>
        <w:t>В</w:t>
      </w:r>
      <w:r w:rsidR="004B5EC1" w:rsidRPr="00B40FA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бр</w:t>
      </w:r>
      <w:proofErr w:type="spellEnd"/>
      <w:r w:rsidRPr="00B40FA3">
        <w:rPr>
          <w:rFonts w:ascii="Times New Roman" w:hAnsi="Times New Roman" w:cs="Times New Roman"/>
          <w:lang w:val="ru-RU"/>
        </w:rPr>
        <w:t>.</w:t>
      </w:r>
      <w:r w:rsidR="004B5EC1" w:rsidRPr="00B40FA3">
        <w:rPr>
          <w:rFonts w:ascii="Times New Roman" w:hAnsi="Times New Roman" w:cs="Times New Roman"/>
          <w:lang w:val="ru-RU"/>
        </w:rPr>
        <w:t xml:space="preserve"> </w:t>
      </w:r>
      <w:r w:rsidR="00A45113" w:rsidRPr="00B40FA3">
        <w:rPr>
          <w:rFonts w:ascii="Times New Roman" w:hAnsi="Times New Roman" w:cs="Times New Roman"/>
          <w:lang w:val="en-GB"/>
        </w:rPr>
        <w:t>26</w:t>
      </w:r>
      <w:r w:rsidRPr="00B40FA3">
        <w:rPr>
          <w:rFonts w:ascii="Times New Roman" w:hAnsi="Times New Roman" w:cs="Times New Roman"/>
          <w:lang w:val="ru-RU"/>
        </w:rPr>
        <w:t xml:space="preserve"> от </w:t>
      </w:r>
      <w:r w:rsidR="00A45113" w:rsidRPr="00B40FA3">
        <w:rPr>
          <w:rFonts w:ascii="Times New Roman" w:hAnsi="Times New Roman" w:cs="Times New Roman"/>
          <w:lang w:val="en-GB"/>
        </w:rPr>
        <w:t>27</w:t>
      </w:r>
      <w:r w:rsidR="004B5EC1" w:rsidRPr="00B40FA3">
        <w:rPr>
          <w:rFonts w:ascii="Times New Roman" w:hAnsi="Times New Roman" w:cs="Times New Roman"/>
          <w:lang w:val="ru-RU"/>
        </w:rPr>
        <w:t>.</w:t>
      </w:r>
      <w:r w:rsidR="00A45113" w:rsidRPr="00B40FA3">
        <w:rPr>
          <w:rFonts w:ascii="Times New Roman" w:hAnsi="Times New Roman" w:cs="Times New Roman"/>
          <w:lang w:val="en-GB"/>
        </w:rPr>
        <w:t>03</w:t>
      </w:r>
      <w:r w:rsidR="004B5EC1" w:rsidRPr="00B40FA3">
        <w:rPr>
          <w:rFonts w:ascii="Times New Roman" w:hAnsi="Times New Roman" w:cs="Times New Roman"/>
          <w:lang w:val="ru-RU"/>
        </w:rPr>
        <w:t>.202</w:t>
      </w:r>
      <w:r w:rsidR="00A45113" w:rsidRPr="00B40FA3">
        <w:rPr>
          <w:rFonts w:ascii="Times New Roman" w:hAnsi="Times New Roman" w:cs="Times New Roman"/>
          <w:lang w:val="en-GB"/>
        </w:rPr>
        <w:t>5</w:t>
      </w:r>
      <w:r w:rsidR="004B5EC1" w:rsidRPr="00B40FA3">
        <w:rPr>
          <w:rFonts w:ascii="Times New Roman" w:hAnsi="Times New Roman" w:cs="Times New Roman"/>
          <w:lang w:val="ru-RU"/>
        </w:rPr>
        <w:t xml:space="preserve"> г</w:t>
      </w:r>
      <w:r w:rsidRPr="00B40FA3">
        <w:rPr>
          <w:rFonts w:ascii="Times New Roman" w:hAnsi="Times New Roman" w:cs="Times New Roman"/>
          <w:lang w:val="ru-RU"/>
        </w:rPr>
        <w:t>.</w:t>
      </w:r>
      <w:r w:rsidR="004B5EC1" w:rsidRPr="00B40FA3">
        <w:rPr>
          <w:rFonts w:ascii="Times New Roman" w:hAnsi="Times New Roman" w:cs="Times New Roman"/>
          <w:lang w:val="ru-RU"/>
        </w:rPr>
        <w:t xml:space="preserve">), в 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съответствие</w:t>
      </w:r>
      <w:proofErr w:type="spellEnd"/>
      <w:r w:rsidR="004B5EC1" w:rsidRPr="00B40FA3">
        <w:rPr>
          <w:rFonts w:ascii="Times New Roman" w:hAnsi="Times New Roman" w:cs="Times New Roman"/>
          <w:lang w:val="ru-RU"/>
        </w:rPr>
        <w:t xml:space="preserve"> с 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разпоредбите</w:t>
      </w:r>
      <w:proofErr w:type="spellEnd"/>
      <w:r w:rsidR="004B5EC1" w:rsidRPr="00B40FA3">
        <w:rPr>
          <w:rFonts w:ascii="Times New Roman" w:hAnsi="Times New Roman" w:cs="Times New Roman"/>
          <w:lang w:val="ru-RU"/>
        </w:rPr>
        <w:t xml:space="preserve"> на Закона за 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публичните</w:t>
      </w:r>
      <w:proofErr w:type="spellEnd"/>
      <w:r w:rsidR="004B5EC1" w:rsidRPr="00B40FA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финанси</w:t>
      </w:r>
      <w:proofErr w:type="spellEnd"/>
      <w:r w:rsidR="004B5EC1" w:rsidRPr="00B40FA3">
        <w:rPr>
          <w:rFonts w:ascii="Times New Roman" w:hAnsi="Times New Roman" w:cs="Times New Roman"/>
          <w:lang w:val="ru-RU"/>
        </w:rPr>
        <w:t xml:space="preserve"> (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обн</w:t>
      </w:r>
      <w:proofErr w:type="spellEnd"/>
      <w:r w:rsidRPr="00B40FA3">
        <w:rPr>
          <w:rFonts w:ascii="Times New Roman" w:hAnsi="Times New Roman" w:cs="Times New Roman"/>
          <w:lang w:val="ru-RU"/>
        </w:rPr>
        <w:t xml:space="preserve">. </w:t>
      </w:r>
      <w:r w:rsidR="004B5EC1" w:rsidRPr="00B40FA3">
        <w:rPr>
          <w:rFonts w:ascii="Times New Roman" w:hAnsi="Times New Roman" w:cs="Times New Roman"/>
          <w:lang w:val="ru-RU"/>
        </w:rPr>
        <w:t>Д</w:t>
      </w:r>
      <w:r w:rsidRPr="00B40FA3">
        <w:rPr>
          <w:rFonts w:ascii="Times New Roman" w:hAnsi="Times New Roman" w:cs="Times New Roman"/>
          <w:lang w:val="ru-RU"/>
        </w:rPr>
        <w:t>В</w:t>
      </w:r>
      <w:r w:rsidR="004B5EC1" w:rsidRPr="00B40FA3">
        <w:rPr>
          <w:rFonts w:ascii="Times New Roman" w:hAnsi="Times New Roman" w:cs="Times New Roman"/>
          <w:lang w:val="ru-RU"/>
        </w:rPr>
        <w:t xml:space="preserve"> бр</w:t>
      </w:r>
      <w:r w:rsidRPr="00B40FA3">
        <w:rPr>
          <w:rFonts w:ascii="Times New Roman" w:hAnsi="Times New Roman" w:cs="Times New Roman"/>
          <w:lang w:val="ru-RU"/>
        </w:rPr>
        <w:t>.</w:t>
      </w:r>
      <w:r w:rsidR="004B5EC1" w:rsidRPr="00B40FA3">
        <w:rPr>
          <w:rFonts w:ascii="Times New Roman" w:hAnsi="Times New Roman" w:cs="Times New Roman"/>
          <w:lang w:val="ru-RU"/>
        </w:rPr>
        <w:t>15</w:t>
      </w:r>
      <w:r w:rsidR="000A77F5" w:rsidRPr="00B40FA3">
        <w:rPr>
          <w:rFonts w:ascii="Times New Roman" w:hAnsi="Times New Roman" w:cs="Times New Roman"/>
          <w:lang w:val="ru-RU"/>
        </w:rPr>
        <w:t xml:space="preserve"> </w:t>
      </w:r>
      <w:r w:rsidRPr="00B40FA3">
        <w:rPr>
          <w:rFonts w:ascii="Times New Roman" w:hAnsi="Times New Roman" w:cs="Times New Roman"/>
          <w:lang w:val="ru-RU"/>
        </w:rPr>
        <w:t xml:space="preserve">от </w:t>
      </w:r>
      <w:r w:rsidR="00A45113" w:rsidRPr="00B40FA3">
        <w:rPr>
          <w:rFonts w:ascii="Times New Roman" w:hAnsi="Times New Roman" w:cs="Times New Roman"/>
          <w:lang w:val="en-GB"/>
        </w:rPr>
        <w:t>15.02.2013</w:t>
      </w:r>
      <w:r w:rsidR="004B5EC1" w:rsidRPr="00B40FA3">
        <w:rPr>
          <w:rFonts w:ascii="Times New Roman" w:hAnsi="Times New Roman" w:cs="Times New Roman"/>
          <w:lang w:val="ru-RU"/>
        </w:rPr>
        <w:t xml:space="preserve"> г</w:t>
      </w:r>
      <w:r w:rsidRPr="00B40FA3">
        <w:rPr>
          <w:rFonts w:ascii="Times New Roman" w:hAnsi="Times New Roman" w:cs="Times New Roman"/>
          <w:lang w:val="ru-RU"/>
        </w:rPr>
        <w:t>.,</w:t>
      </w:r>
      <w:r w:rsidR="000A77F5" w:rsidRPr="00B40FA3">
        <w:rPr>
          <w:rFonts w:ascii="Times New Roman" w:hAnsi="Times New Roman" w:cs="Times New Roman"/>
          <w:lang w:val="ru-RU"/>
        </w:rPr>
        <w:t xml:space="preserve"> </w:t>
      </w:r>
      <w:r w:rsidR="004B5EC1" w:rsidRPr="00B40FA3">
        <w:rPr>
          <w:rFonts w:ascii="Times New Roman" w:hAnsi="Times New Roman" w:cs="Times New Roman"/>
          <w:lang w:val="ru-RU"/>
        </w:rPr>
        <w:t>изм</w:t>
      </w:r>
      <w:r w:rsidRPr="00B40FA3">
        <w:rPr>
          <w:rFonts w:ascii="Times New Roman" w:hAnsi="Times New Roman" w:cs="Times New Roman"/>
          <w:lang w:val="ru-RU"/>
        </w:rPr>
        <w:t xml:space="preserve">. </w:t>
      </w:r>
      <w:r w:rsidR="004B5EC1" w:rsidRPr="00B40FA3">
        <w:rPr>
          <w:rFonts w:ascii="Times New Roman" w:hAnsi="Times New Roman" w:cs="Times New Roman"/>
          <w:lang w:val="ru-RU"/>
        </w:rPr>
        <w:t>и доп</w:t>
      </w:r>
      <w:r w:rsidRPr="00B40FA3">
        <w:rPr>
          <w:rFonts w:ascii="Times New Roman" w:hAnsi="Times New Roman" w:cs="Times New Roman"/>
          <w:lang w:val="ru-RU"/>
        </w:rPr>
        <w:t>.</w:t>
      </w:r>
      <w:r w:rsidR="004B5EC1" w:rsidRPr="00B40FA3">
        <w:rPr>
          <w:rFonts w:ascii="Times New Roman" w:hAnsi="Times New Roman" w:cs="Times New Roman"/>
          <w:lang w:val="ru-RU"/>
        </w:rPr>
        <w:t xml:space="preserve"> ДВ 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бр</w:t>
      </w:r>
      <w:proofErr w:type="spellEnd"/>
      <w:r w:rsidR="004B5EC1" w:rsidRPr="00B40FA3">
        <w:rPr>
          <w:rFonts w:ascii="Times New Roman" w:hAnsi="Times New Roman" w:cs="Times New Roman"/>
          <w:lang w:val="ru-RU"/>
        </w:rPr>
        <w:t xml:space="preserve">. </w:t>
      </w:r>
      <w:r w:rsidR="004B5EC1" w:rsidRPr="00B40FA3">
        <w:rPr>
          <w:rFonts w:ascii="Times New Roman" w:hAnsi="Times New Roman" w:cs="Times New Roman"/>
        </w:rPr>
        <w:t>98</w:t>
      </w:r>
      <w:r w:rsidRPr="00B40FA3">
        <w:rPr>
          <w:rFonts w:ascii="Times New Roman" w:hAnsi="Times New Roman" w:cs="Times New Roman"/>
        </w:rPr>
        <w:t xml:space="preserve"> </w:t>
      </w:r>
      <w:r w:rsidRPr="00B40FA3">
        <w:rPr>
          <w:rFonts w:ascii="Times New Roman" w:hAnsi="Times New Roman" w:cs="Times New Roman"/>
          <w:lang w:val="ru-RU"/>
        </w:rPr>
        <w:t>от</w:t>
      </w:r>
      <w:r w:rsidR="004B5EC1" w:rsidRPr="00B40FA3">
        <w:rPr>
          <w:rFonts w:ascii="Times New Roman" w:hAnsi="Times New Roman" w:cs="Times New Roman"/>
        </w:rPr>
        <w:t>17</w:t>
      </w:r>
      <w:r w:rsidR="004B5EC1" w:rsidRPr="00B40FA3">
        <w:rPr>
          <w:rFonts w:ascii="Times New Roman" w:hAnsi="Times New Roman" w:cs="Times New Roman"/>
          <w:lang w:val="ru-RU"/>
        </w:rPr>
        <w:t>.</w:t>
      </w:r>
      <w:r w:rsidR="004B5EC1" w:rsidRPr="00B40FA3">
        <w:rPr>
          <w:rFonts w:ascii="Times New Roman" w:hAnsi="Times New Roman" w:cs="Times New Roman"/>
        </w:rPr>
        <w:t>11</w:t>
      </w:r>
      <w:r w:rsidR="004B5EC1" w:rsidRPr="00B40FA3">
        <w:rPr>
          <w:rFonts w:ascii="Times New Roman" w:hAnsi="Times New Roman" w:cs="Times New Roman"/>
          <w:lang w:val="ru-RU"/>
        </w:rPr>
        <w:t xml:space="preserve">.2020г.), 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Наредбата</w:t>
      </w:r>
      <w:proofErr w:type="spellEnd"/>
      <w:r w:rsidR="004B5EC1" w:rsidRPr="00B40FA3">
        <w:rPr>
          <w:rFonts w:ascii="Times New Roman" w:hAnsi="Times New Roman" w:cs="Times New Roman"/>
          <w:lang w:val="ru-RU"/>
        </w:rPr>
        <w:t xml:space="preserve"> за 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условията</w:t>
      </w:r>
      <w:proofErr w:type="spellEnd"/>
      <w:r w:rsidR="004B5EC1" w:rsidRPr="00B40FA3">
        <w:rPr>
          <w:rFonts w:ascii="Times New Roman" w:hAnsi="Times New Roman" w:cs="Times New Roman"/>
          <w:lang w:val="ru-RU"/>
        </w:rPr>
        <w:t xml:space="preserve"> и 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реда</w:t>
      </w:r>
      <w:proofErr w:type="spellEnd"/>
      <w:r w:rsidR="004B5EC1" w:rsidRPr="00B40FA3">
        <w:rPr>
          <w:rFonts w:ascii="Times New Roman" w:hAnsi="Times New Roman" w:cs="Times New Roman"/>
          <w:lang w:val="ru-RU"/>
        </w:rPr>
        <w:t xml:space="preserve"> за 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съставяне</w:t>
      </w:r>
      <w:proofErr w:type="spellEnd"/>
      <w:r w:rsidR="004B5EC1" w:rsidRPr="00B40FA3">
        <w:rPr>
          <w:rFonts w:ascii="Times New Roman" w:hAnsi="Times New Roman" w:cs="Times New Roman"/>
          <w:lang w:val="ru-RU"/>
        </w:rPr>
        <w:t xml:space="preserve"> на 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бюджетната</w:t>
      </w:r>
      <w:proofErr w:type="spellEnd"/>
      <w:r w:rsidR="004B5EC1" w:rsidRPr="00B40FA3">
        <w:rPr>
          <w:rFonts w:ascii="Times New Roman" w:hAnsi="Times New Roman" w:cs="Times New Roman"/>
          <w:lang w:val="ru-RU"/>
        </w:rPr>
        <w:t xml:space="preserve"> прогноза за 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местните</w:t>
      </w:r>
      <w:proofErr w:type="spellEnd"/>
      <w:r w:rsidR="004B5EC1" w:rsidRPr="00B40FA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дейности</w:t>
      </w:r>
      <w:proofErr w:type="spellEnd"/>
      <w:r w:rsidR="004B5EC1" w:rsidRPr="00B40FA3">
        <w:rPr>
          <w:rFonts w:ascii="Times New Roman" w:hAnsi="Times New Roman" w:cs="Times New Roman"/>
          <w:lang w:val="ru-RU"/>
        </w:rPr>
        <w:t xml:space="preserve"> за 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следващите</w:t>
      </w:r>
      <w:proofErr w:type="spellEnd"/>
      <w:r w:rsidR="004B5EC1" w:rsidRPr="00B40FA3">
        <w:rPr>
          <w:rFonts w:ascii="Times New Roman" w:hAnsi="Times New Roman" w:cs="Times New Roman"/>
          <w:lang w:val="ru-RU"/>
        </w:rPr>
        <w:t xml:space="preserve"> три 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години</w:t>
      </w:r>
      <w:proofErr w:type="spellEnd"/>
      <w:r w:rsidR="004B5EC1" w:rsidRPr="00B40FA3">
        <w:rPr>
          <w:rFonts w:ascii="Times New Roman" w:hAnsi="Times New Roman" w:cs="Times New Roman"/>
          <w:lang w:val="ru-RU"/>
        </w:rPr>
        <w:t xml:space="preserve"> и за 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съставяне</w:t>
      </w:r>
      <w:proofErr w:type="spellEnd"/>
      <w:r w:rsidR="004B5EC1" w:rsidRPr="00B40FA3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приемане</w:t>
      </w:r>
      <w:proofErr w:type="spellEnd"/>
      <w:r w:rsidR="004B5EC1" w:rsidRPr="00B40FA3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изпълнение</w:t>
      </w:r>
      <w:proofErr w:type="spellEnd"/>
      <w:r w:rsidR="004B5EC1" w:rsidRPr="00B40FA3">
        <w:rPr>
          <w:rFonts w:ascii="Times New Roman" w:hAnsi="Times New Roman" w:cs="Times New Roman"/>
          <w:lang w:val="ru-RU"/>
        </w:rPr>
        <w:t xml:space="preserve"> и 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отчитане</w:t>
      </w:r>
      <w:proofErr w:type="spellEnd"/>
      <w:r w:rsidR="004B5EC1" w:rsidRPr="00B40FA3">
        <w:rPr>
          <w:rFonts w:ascii="Times New Roman" w:hAnsi="Times New Roman" w:cs="Times New Roman"/>
          <w:lang w:val="ru-RU"/>
        </w:rPr>
        <w:t xml:space="preserve"> на бюджета на община 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Самоков</w:t>
      </w:r>
      <w:proofErr w:type="spellEnd"/>
      <w:r w:rsidR="004B5EC1" w:rsidRPr="00B40FA3">
        <w:rPr>
          <w:rFonts w:ascii="Times New Roman" w:hAnsi="Times New Roman" w:cs="Times New Roman"/>
          <w:lang w:val="ru-RU"/>
        </w:rPr>
        <w:t xml:space="preserve"> (</w:t>
      </w:r>
      <w:proofErr w:type="spellStart"/>
      <w:r w:rsidR="004B5EC1" w:rsidRPr="00B40FA3">
        <w:rPr>
          <w:rFonts w:ascii="Times New Roman" w:hAnsi="Times New Roman" w:cs="Times New Roman"/>
          <w:lang w:val="ru-RU"/>
        </w:rPr>
        <w:t>приета</w:t>
      </w:r>
      <w:proofErr w:type="spellEnd"/>
      <w:r w:rsidR="004B5EC1" w:rsidRPr="00B40FA3">
        <w:rPr>
          <w:rFonts w:ascii="Times New Roman" w:hAnsi="Times New Roman" w:cs="Times New Roman"/>
          <w:lang w:val="ru-RU"/>
        </w:rPr>
        <w:t xml:space="preserve"> с </w:t>
      </w:r>
      <w:r w:rsidR="004B5EC1" w:rsidRPr="00B40FA3">
        <w:rPr>
          <w:rFonts w:ascii="Times New Roman" w:hAnsi="Times New Roman" w:cs="Times New Roman"/>
        </w:rPr>
        <w:t xml:space="preserve">Решение № 1111 </w:t>
      </w:r>
      <w:r w:rsidR="000A77F5" w:rsidRPr="00B40FA3">
        <w:rPr>
          <w:rFonts w:ascii="Times New Roman" w:hAnsi="Times New Roman" w:cs="Times New Roman"/>
        </w:rPr>
        <w:t xml:space="preserve">на Общински съвет –Самоков  </w:t>
      </w:r>
      <w:r w:rsidR="004B5EC1" w:rsidRPr="00B40FA3">
        <w:rPr>
          <w:rFonts w:ascii="Times New Roman" w:hAnsi="Times New Roman" w:cs="Times New Roman"/>
        </w:rPr>
        <w:t xml:space="preserve">по </w:t>
      </w:r>
      <w:r w:rsidR="004B5EC1" w:rsidRPr="00B40FA3">
        <w:rPr>
          <w:rFonts w:ascii="Times New Roman" w:hAnsi="Times New Roman" w:cs="Times New Roman"/>
          <w:lang w:val="ru-RU"/>
        </w:rPr>
        <w:t>Протокол №</w:t>
      </w:r>
      <w:r w:rsidR="004B5EC1" w:rsidRPr="00B40FA3">
        <w:rPr>
          <w:rFonts w:ascii="Times New Roman" w:hAnsi="Times New Roman" w:cs="Times New Roman"/>
        </w:rPr>
        <w:t xml:space="preserve"> </w:t>
      </w:r>
      <w:r w:rsidR="004B5EC1" w:rsidRPr="00B40FA3">
        <w:rPr>
          <w:rFonts w:ascii="Times New Roman" w:hAnsi="Times New Roman" w:cs="Times New Roman"/>
          <w:lang w:val="ru-RU"/>
        </w:rPr>
        <w:t>28/2013 г</w:t>
      </w:r>
      <w:r w:rsidRPr="00B40FA3">
        <w:rPr>
          <w:rFonts w:ascii="Times New Roman" w:hAnsi="Times New Roman" w:cs="Times New Roman"/>
          <w:lang w:val="ru-RU"/>
        </w:rPr>
        <w:t>.</w:t>
      </w:r>
      <w:r w:rsidR="004B5EC1" w:rsidRPr="00B40FA3">
        <w:rPr>
          <w:rFonts w:ascii="Times New Roman" w:hAnsi="Times New Roman" w:cs="Times New Roman"/>
          <w:lang w:val="ru-RU"/>
        </w:rPr>
        <w:t xml:space="preserve">, изм. и доп. с Решение № 1921 </w:t>
      </w:r>
      <w:r w:rsidR="000A77F5" w:rsidRPr="00B40FA3">
        <w:rPr>
          <w:rFonts w:ascii="Times New Roman" w:hAnsi="Times New Roman" w:cs="Times New Roman"/>
          <w:lang w:val="ru-RU"/>
        </w:rPr>
        <w:t xml:space="preserve">на </w:t>
      </w:r>
      <w:proofErr w:type="spellStart"/>
      <w:r w:rsidR="000A77F5" w:rsidRPr="00B40FA3">
        <w:rPr>
          <w:rFonts w:ascii="Times New Roman" w:hAnsi="Times New Roman" w:cs="Times New Roman"/>
          <w:lang w:val="ru-RU"/>
        </w:rPr>
        <w:t>ОбС</w:t>
      </w:r>
      <w:proofErr w:type="spellEnd"/>
      <w:r w:rsidR="000A77F5" w:rsidRPr="00B40FA3">
        <w:rPr>
          <w:rFonts w:ascii="Times New Roman" w:hAnsi="Times New Roman" w:cs="Times New Roman"/>
          <w:lang w:val="ru-RU"/>
        </w:rPr>
        <w:t xml:space="preserve"> </w:t>
      </w:r>
      <w:r w:rsidR="004B5EC1" w:rsidRPr="00B40FA3">
        <w:rPr>
          <w:rFonts w:ascii="Times New Roman" w:hAnsi="Times New Roman" w:cs="Times New Roman"/>
          <w:lang w:val="ru-RU"/>
        </w:rPr>
        <w:t>по Протокол № 47 от 30.03.2023 г.)</w:t>
      </w:r>
      <w:r w:rsidR="000A77F5" w:rsidRPr="00B40FA3">
        <w:rPr>
          <w:rFonts w:ascii="Times New Roman" w:hAnsi="Times New Roman" w:cs="Times New Roman"/>
        </w:rPr>
        <w:t xml:space="preserve"> и</w:t>
      </w:r>
      <w:r w:rsidR="000D0D5E" w:rsidRPr="00B40FA3">
        <w:rPr>
          <w:rFonts w:ascii="Times New Roman" w:hAnsi="Times New Roman" w:cs="Times New Roman"/>
        </w:rPr>
        <w:t xml:space="preserve"> </w:t>
      </w:r>
      <w:r w:rsidR="000D0D5E" w:rsidRPr="005262B5">
        <w:rPr>
          <w:rFonts w:ascii="Times New Roman" w:hAnsi="Times New Roman" w:cs="Times New Roman"/>
        </w:rPr>
        <w:t xml:space="preserve">Решение </w:t>
      </w:r>
      <w:r w:rsidR="005262B5" w:rsidRPr="005262B5">
        <w:rPr>
          <w:rFonts w:ascii="Times New Roman" w:hAnsi="Times New Roman" w:cs="Times New Roman"/>
          <w:color w:val="000000" w:themeColor="text1"/>
        </w:rPr>
        <w:t>№ 93 от 25.02.2025 г.</w:t>
      </w:r>
      <w:r w:rsidR="005262B5">
        <w:rPr>
          <w:color w:val="000000" w:themeColor="text1"/>
        </w:rPr>
        <w:t xml:space="preserve"> </w:t>
      </w:r>
      <w:r w:rsidR="000D0D5E" w:rsidRPr="00B40FA3">
        <w:rPr>
          <w:rFonts w:ascii="Times New Roman" w:hAnsi="Times New Roman" w:cs="Times New Roman"/>
        </w:rPr>
        <w:t xml:space="preserve">на Министерски съвет </w:t>
      </w:r>
      <w:r w:rsidR="000D0D5E" w:rsidRPr="00B40FA3">
        <w:rPr>
          <w:rFonts w:ascii="Times New Roman" w:hAnsi="Times New Roman" w:cs="Times New Roman"/>
        </w:rPr>
        <w:lastRenderedPageBreak/>
        <w:t>за приемане на стандартите за делегираните от държавата дейности с натурални и стойностни показатели през 202</w:t>
      </w:r>
      <w:r w:rsidR="00A45113" w:rsidRPr="00B40FA3">
        <w:rPr>
          <w:rFonts w:ascii="Times New Roman" w:hAnsi="Times New Roman" w:cs="Times New Roman"/>
        </w:rPr>
        <w:t>5</w:t>
      </w:r>
      <w:r w:rsidR="000D0D5E" w:rsidRPr="00B40FA3">
        <w:rPr>
          <w:rFonts w:ascii="Times New Roman" w:hAnsi="Times New Roman" w:cs="Times New Roman"/>
        </w:rPr>
        <w:t xml:space="preserve"> г.</w:t>
      </w:r>
    </w:p>
    <w:p w:rsidR="002A2AE9" w:rsidRPr="00B40FA3" w:rsidRDefault="00B40FA3" w:rsidP="00536E42">
      <w:pPr>
        <w:spacing w:line="360" w:lineRule="auto"/>
        <w:ind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Проектът на б</w:t>
      </w:r>
      <w:r w:rsidR="002A2AE9" w:rsidRPr="00B40FA3">
        <w:rPr>
          <w:rFonts w:ascii="Times New Roman" w:hAnsi="Times New Roman" w:cs="Times New Roman"/>
        </w:rPr>
        <w:t xml:space="preserve">юджет е изготвен </w:t>
      </w:r>
      <w:r w:rsidR="00AA2E0B" w:rsidRPr="00B40FA3">
        <w:rPr>
          <w:rFonts w:ascii="Times New Roman" w:hAnsi="Times New Roman" w:cs="Times New Roman"/>
        </w:rPr>
        <w:t xml:space="preserve">на база извършен </w:t>
      </w:r>
      <w:r w:rsidR="002A2AE9" w:rsidRPr="00B40FA3">
        <w:rPr>
          <w:rFonts w:ascii="Times New Roman" w:hAnsi="Times New Roman" w:cs="Times New Roman"/>
        </w:rPr>
        <w:t>анализ на</w:t>
      </w:r>
      <w:r w:rsidR="00AA2E0B" w:rsidRPr="00B40FA3">
        <w:rPr>
          <w:rFonts w:ascii="Times New Roman" w:hAnsi="Times New Roman" w:cs="Times New Roman"/>
        </w:rPr>
        <w:t xml:space="preserve"> получените</w:t>
      </w:r>
      <w:r w:rsidR="002A2AE9" w:rsidRPr="00B40FA3">
        <w:rPr>
          <w:rFonts w:ascii="Times New Roman" w:hAnsi="Times New Roman" w:cs="Times New Roman"/>
        </w:rPr>
        <w:t xml:space="preserve"> приходи</w:t>
      </w:r>
      <w:r w:rsidR="000A77F5" w:rsidRPr="00B40FA3">
        <w:rPr>
          <w:rFonts w:ascii="Times New Roman" w:hAnsi="Times New Roman" w:cs="Times New Roman"/>
        </w:rPr>
        <w:t xml:space="preserve"> и</w:t>
      </w:r>
      <w:r w:rsidR="00AA2E0B" w:rsidRPr="00B40FA3">
        <w:rPr>
          <w:rFonts w:ascii="Times New Roman" w:hAnsi="Times New Roman" w:cs="Times New Roman"/>
        </w:rPr>
        <w:t xml:space="preserve"> извършените</w:t>
      </w:r>
      <w:r w:rsidR="002A2AE9" w:rsidRPr="00B40FA3">
        <w:rPr>
          <w:rFonts w:ascii="Times New Roman" w:hAnsi="Times New Roman" w:cs="Times New Roman"/>
        </w:rPr>
        <w:t xml:space="preserve"> разходите</w:t>
      </w:r>
      <w:r w:rsidR="00AA2E0B" w:rsidRPr="00B40FA3">
        <w:rPr>
          <w:rFonts w:ascii="Times New Roman" w:hAnsi="Times New Roman" w:cs="Times New Roman"/>
        </w:rPr>
        <w:t xml:space="preserve"> по видове и години</w:t>
      </w:r>
      <w:r w:rsidR="002A2AE9" w:rsidRPr="00B40FA3">
        <w:rPr>
          <w:rFonts w:ascii="Times New Roman" w:hAnsi="Times New Roman" w:cs="Times New Roman"/>
        </w:rPr>
        <w:t xml:space="preserve">, </w:t>
      </w:r>
      <w:r w:rsidR="00AA2E0B" w:rsidRPr="00B40FA3">
        <w:rPr>
          <w:rFonts w:ascii="Times New Roman" w:hAnsi="Times New Roman" w:cs="Times New Roman"/>
        </w:rPr>
        <w:t xml:space="preserve">като са предвидени инфлационните процеси, непроменените ставки на местните данъци и такси и </w:t>
      </w:r>
      <w:r w:rsidR="002A2AE9" w:rsidRPr="00B40FA3">
        <w:rPr>
          <w:rFonts w:ascii="Times New Roman" w:hAnsi="Times New Roman" w:cs="Times New Roman"/>
        </w:rPr>
        <w:t xml:space="preserve">приоритетите </w:t>
      </w:r>
      <w:r w:rsidR="00AA2E0B" w:rsidRPr="00B40FA3">
        <w:rPr>
          <w:rFonts w:ascii="Times New Roman" w:hAnsi="Times New Roman" w:cs="Times New Roman"/>
        </w:rPr>
        <w:t>за развитие на Община Самоков. Предвидени</w:t>
      </w:r>
      <w:r w:rsidR="002A2AE9" w:rsidRPr="00B40FA3">
        <w:rPr>
          <w:rFonts w:ascii="Times New Roman" w:hAnsi="Times New Roman" w:cs="Times New Roman"/>
        </w:rPr>
        <w:t xml:space="preserve"> са средства </w:t>
      </w:r>
      <w:r w:rsidR="00AA2E0B" w:rsidRPr="00B40FA3">
        <w:rPr>
          <w:rFonts w:ascii="Times New Roman" w:hAnsi="Times New Roman" w:cs="Times New Roman"/>
        </w:rPr>
        <w:t xml:space="preserve">за финансиране </w:t>
      </w:r>
      <w:r w:rsidR="002A2AE9" w:rsidRPr="00B40FA3">
        <w:rPr>
          <w:rFonts w:ascii="Times New Roman" w:hAnsi="Times New Roman" w:cs="Times New Roman"/>
        </w:rPr>
        <w:t>във всички сфери на обществения живот – образование, здравеопазване, социални дейности и услуги, благоустрояване, култура, спорт и други.</w:t>
      </w:r>
    </w:p>
    <w:p w:rsidR="00B40FA3" w:rsidRDefault="00162DD4" w:rsidP="00536E42">
      <w:pPr>
        <w:spacing w:line="360" w:lineRule="auto"/>
        <w:ind w:firstLine="425"/>
        <w:jc w:val="both"/>
        <w:rPr>
          <w:rFonts w:ascii="Times New Roman" w:hAnsi="Times New Roman" w:cs="Times New Roman"/>
        </w:rPr>
      </w:pPr>
      <w:r w:rsidRPr="00B40FA3">
        <w:rPr>
          <w:rFonts w:ascii="Times New Roman" w:hAnsi="Times New Roman" w:cs="Times New Roman"/>
        </w:rPr>
        <w:t>При подготовката на проект</w:t>
      </w:r>
      <w:r w:rsidR="00B40FA3">
        <w:rPr>
          <w:rFonts w:ascii="Times New Roman" w:hAnsi="Times New Roman" w:cs="Times New Roman"/>
        </w:rPr>
        <w:t>ът</w:t>
      </w:r>
      <w:r w:rsidRPr="00B40FA3">
        <w:rPr>
          <w:rFonts w:ascii="Times New Roman" w:hAnsi="Times New Roman" w:cs="Times New Roman"/>
        </w:rPr>
        <w:t xml:space="preserve"> на бюджета за 202</w:t>
      </w:r>
      <w:r w:rsidR="00A45113" w:rsidRPr="00B40FA3">
        <w:rPr>
          <w:rFonts w:ascii="Times New Roman" w:hAnsi="Times New Roman" w:cs="Times New Roman"/>
        </w:rPr>
        <w:t>5</w:t>
      </w:r>
      <w:r w:rsidR="00AA2E0B" w:rsidRPr="00B40FA3">
        <w:rPr>
          <w:rFonts w:ascii="Times New Roman" w:hAnsi="Times New Roman" w:cs="Times New Roman"/>
        </w:rPr>
        <w:t xml:space="preserve"> </w:t>
      </w:r>
      <w:r w:rsidRPr="00B40FA3">
        <w:rPr>
          <w:rFonts w:ascii="Times New Roman" w:hAnsi="Times New Roman" w:cs="Times New Roman"/>
        </w:rPr>
        <w:t xml:space="preserve">г. </w:t>
      </w:r>
      <w:r w:rsidR="00AA2E0B" w:rsidRPr="00B40FA3">
        <w:rPr>
          <w:rFonts w:ascii="Times New Roman" w:hAnsi="Times New Roman" w:cs="Times New Roman"/>
        </w:rPr>
        <w:t xml:space="preserve">като база </w:t>
      </w:r>
      <w:r w:rsidRPr="00B40FA3">
        <w:rPr>
          <w:rFonts w:ascii="Times New Roman" w:hAnsi="Times New Roman" w:cs="Times New Roman"/>
        </w:rPr>
        <w:t xml:space="preserve">са </w:t>
      </w:r>
      <w:r w:rsidR="00B40FA3">
        <w:rPr>
          <w:rFonts w:ascii="Times New Roman" w:hAnsi="Times New Roman" w:cs="Times New Roman"/>
        </w:rPr>
        <w:t xml:space="preserve">послужили </w:t>
      </w:r>
      <w:r w:rsidR="00AA2E0B" w:rsidRPr="00B40FA3">
        <w:rPr>
          <w:rFonts w:ascii="Times New Roman" w:hAnsi="Times New Roman" w:cs="Times New Roman"/>
        </w:rPr>
        <w:t>отчетните</w:t>
      </w:r>
      <w:r w:rsidRPr="00B40FA3">
        <w:rPr>
          <w:rFonts w:ascii="Times New Roman" w:hAnsi="Times New Roman" w:cs="Times New Roman"/>
        </w:rPr>
        <w:t xml:space="preserve"> данни за изпълнението на бюджета за 202</w:t>
      </w:r>
      <w:r w:rsidR="00A45113" w:rsidRPr="00B40FA3">
        <w:rPr>
          <w:rFonts w:ascii="Times New Roman" w:hAnsi="Times New Roman" w:cs="Times New Roman"/>
        </w:rPr>
        <w:t>4</w:t>
      </w:r>
      <w:r w:rsidR="00AA2E0B" w:rsidRPr="00B40FA3">
        <w:rPr>
          <w:rFonts w:ascii="Times New Roman" w:hAnsi="Times New Roman" w:cs="Times New Roman"/>
        </w:rPr>
        <w:t xml:space="preserve"> </w:t>
      </w:r>
      <w:r w:rsidRPr="00B40FA3">
        <w:rPr>
          <w:rFonts w:ascii="Times New Roman" w:hAnsi="Times New Roman" w:cs="Times New Roman"/>
        </w:rPr>
        <w:t>г.,</w:t>
      </w:r>
      <w:r w:rsidR="00AA2E0B" w:rsidRPr="00B40FA3">
        <w:rPr>
          <w:rFonts w:ascii="Times New Roman" w:hAnsi="Times New Roman" w:cs="Times New Roman"/>
        </w:rPr>
        <w:t xml:space="preserve"> поетите</w:t>
      </w:r>
      <w:r w:rsidRPr="00B40FA3">
        <w:rPr>
          <w:rFonts w:ascii="Times New Roman" w:hAnsi="Times New Roman" w:cs="Times New Roman"/>
        </w:rPr>
        <w:t xml:space="preserve"> ангажименти в сферата на управление за надграждане и доразвиване на публичните услуги, съобразени с целите и приоритетите на </w:t>
      </w:r>
      <w:r w:rsidR="003422F3" w:rsidRPr="00B40FA3">
        <w:rPr>
          <w:rFonts w:ascii="Times New Roman" w:hAnsi="Times New Roman" w:cs="Times New Roman"/>
        </w:rPr>
        <w:t>о</w:t>
      </w:r>
      <w:r w:rsidRPr="00B40FA3">
        <w:rPr>
          <w:rFonts w:ascii="Times New Roman" w:hAnsi="Times New Roman" w:cs="Times New Roman"/>
        </w:rPr>
        <w:t>бщин</w:t>
      </w:r>
      <w:r w:rsidR="003422F3" w:rsidRPr="00B40FA3">
        <w:rPr>
          <w:rFonts w:ascii="Times New Roman" w:hAnsi="Times New Roman" w:cs="Times New Roman"/>
        </w:rPr>
        <w:t xml:space="preserve">ското ръководство, заложени в Плана за интегрирано развитие на Община Самоков </w:t>
      </w:r>
      <w:r w:rsidR="00B40FA3">
        <w:rPr>
          <w:rFonts w:ascii="Times New Roman" w:hAnsi="Times New Roman" w:cs="Times New Roman"/>
        </w:rPr>
        <w:t xml:space="preserve"> за периода </w:t>
      </w:r>
      <w:r w:rsidR="003422F3" w:rsidRPr="00B40FA3">
        <w:rPr>
          <w:rFonts w:ascii="Times New Roman" w:hAnsi="Times New Roman" w:cs="Times New Roman"/>
        </w:rPr>
        <w:t xml:space="preserve">2021- 2027 г. </w:t>
      </w:r>
    </w:p>
    <w:p w:rsidR="00162DD4" w:rsidRPr="00B40FA3" w:rsidRDefault="003422F3" w:rsidP="00536E42">
      <w:pPr>
        <w:spacing w:line="360" w:lineRule="auto"/>
        <w:ind w:firstLine="425"/>
        <w:jc w:val="both"/>
        <w:rPr>
          <w:rFonts w:ascii="Times New Roman" w:hAnsi="Times New Roman" w:cs="Times New Roman"/>
        </w:rPr>
      </w:pPr>
      <w:r w:rsidRPr="00B40FA3">
        <w:rPr>
          <w:rFonts w:ascii="Times New Roman" w:hAnsi="Times New Roman" w:cs="Times New Roman"/>
        </w:rPr>
        <w:t>При разработването на</w:t>
      </w:r>
      <w:r w:rsidR="00162DD4" w:rsidRPr="00B40FA3">
        <w:rPr>
          <w:rFonts w:ascii="Times New Roman" w:hAnsi="Times New Roman" w:cs="Times New Roman"/>
        </w:rPr>
        <w:t xml:space="preserve"> проект</w:t>
      </w:r>
      <w:r w:rsidRPr="00B40FA3">
        <w:rPr>
          <w:rFonts w:ascii="Times New Roman" w:hAnsi="Times New Roman" w:cs="Times New Roman"/>
        </w:rPr>
        <w:t>ът</w:t>
      </w:r>
      <w:r w:rsidR="00162DD4" w:rsidRPr="00B40FA3">
        <w:rPr>
          <w:rFonts w:ascii="Times New Roman" w:hAnsi="Times New Roman" w:cs="Times New Roman"/>
        </w:rPr>
        <w:t xml:space="preserve"> на </w:t>
      </w:r>
      <w:r w:rsidR="00B40FA3">
        <w:rPr>
          <w:rFonts w:ascii="Times New Roman" w:hAnsi="Times New Roman" w:cs="Times New Roman"/>
        </w:rPr>
        <w:t>б</w:t>
      </w:r>
      <w:r w:rsidR="00162DD4" w:rsidRPr="00B40FA3">
        <w:rPr>
          <w:rFonts w:ascii="Times New Roman" w:hAnsi="Times New Roman" w:cs="Times New Roman"/>
        </w:rPr>
        <w:t>юджет 202</w:t>
      </w:r>
      <w:r w:rsidR="00A45113" w:rsidRPr="00B40FA3">
        <w:rPr>
          <w:rFonts w:ascii="Times New Roman" w:hAnsi="Times New Roman" w:cs="Times New Roman"/>
        </w:rPr>
        <w:t>5</w:t>
      </w:r>
      <w:r w:rsidR="00162DD4" w:rsidRPr="00B40FA3">
        <w:rPr>
          <w:rFonts w:ascii="Times New Roman" w:hAnsi="Times New Roman" w:cs="Times New Roman"/>
        </w:rPr>
        <w:t xml:space="preserve"> година </w:t>
      </w:r>
      <w:r w:rsidR="00AA2E0B" w:rsidRPr="00B40FA3">
        <w:rPr>
          <w:rFonts w:ascii="Times New Roman" w:hAnsi="Times New Roman" w:cs="Times New Roman"/>
        </w:rPr>
        <w:t>са отчетени следните</w:t>
      </w:r>
      <w:r w:rsidR="00162DD4" w:rsidRPr="00B40FA3">
        <w:rPr>
          <w:rFonts w:ascii="Times New Roman" w:hAnsi="Times New Roman" w:cs="Times New Roman"/>
        </w:rPr>
        <w:t xml:space="preserve"> фактори:</w:t>
      </w:r>
    </w:p>
    <w:p w:rsidR="00162DD4" w:rsidRPr="00B40FA3" w:rsidRDefault="00AB7B96" w:rsidP="00536E42">
      <w:pPr>
        <w:pStyle w:val="a9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A3">
        <w:rPr>
          <w:rFonts w:ascii="Times New Roman" w:hAnsi="Times New Roman" w:cs="Times New Roman"/>
          <w:sz w:val="24"/>
          <w:szCs w:val="24"/>
        </w:rPr>
        <w:t>Увеличение</w:t>
      </w:r>
      <w:r w:rsidR="00AA2E0B" w:rsidRPr="00B40FA3">
        <w:rPr>
          <w:rFonts w:ascii="Times New Roman" w:hAnsi="Times New Roman" w:cs="Times New Roman"/>
          <w:sz w:val="24"/>
          <w:szCs w:val="24"/>
        </w:rPr>
        <w:t>, считано</w:t>
      </w:r>
      <w:r w:rsidRPr="00B40FA3">
        <w:rPr>
          <w:rFonts w:ascii="Times New Roman" w:hAnsi="Times New Roman" w:cs="Times New Roman"/>
          <w:sz w:val="24"/>
          <w:szCs w:val="24"/>
        </w:rPr>
        <w:t xml:space="preserve"> от </w:t>
      </w:r>
      <w:r w:rsidR="00162DD4" w:rsidRPr="00B40FA3">
        <w:rPr>
          <w:rFonts w:ascii="Times New Roman" w:hAnsi="Times New Roman" w:cs="Times New Roman"/>
          <w:sz w:val="24"/>
          <w:szCs w:val="24"/>
        </w:rPr>
        <w:t>1 януари 202</w:t>
      </w:r>
      <w:r w:rsidR="00A45113" w:rsidRPr="00B40FA3">
        <w:rPr>
          <w:rFonts w:ascii="Times New Roman" w:hAnsi="Times New Roman" w:cs="Times New Roman"/>
          <w:sz w:val="24"/>
          <w:szCs w:val="24"/>
        </w:rPr>
        <w:t>5</w:t>
      </w:r>
      <w:r w:rsidR="00AA2E0B" w:rsidRPr="00B40FA3">
        <w:rPr>
          <w:rFonts w:ascii="Times New Roman" w:hAnsi="Times New Roman" w:cs="Times New Roman"/>
          <w:sz w:val="24"/>
          <w:szCs w:val="24"/>
        </w:rPr>
        <w:t xml:space="preserve"> </w:t>
      </w:r>
      <w:r w:rsidR="00162DD4" w:rsidRPr="00B40FA3">
        <w:rPr>
          <w:rFonts w:ascii="Times New Roman" w:hAnsi="Times New Roman" w:cs="Times New Roman"/>
          <w:sz w:val="24"/>
          <w:szCs w:val="24"/>
        </w:rPr>
        <w:t xml:space="preserve">г. </w:t>
      </w:r>
      <w:r w:rsidR="00AA2E0B" w:rsidRPr="00B40FA3">
        <w:rPr>
          <w:rFonts w:ascii="Times New Roman" w:hAnsi="Times New Roman" w:cs="Times New Roman"/>
          <w:sz w:val="24"/>
          <w:szCs w:val="24"/>
        </w:rPr>
        <w:t xml:space="preserve">на </w:t>
      </w:r>
      <w:r w:rsidR="00162DD4" w:rsidRPr="00B40FA3">
        <w:rPr>
          <w:rFonts w:ascii="Times New Roman" w:hAnsi="Times New Roman" w:cs="Times New Roman"/>
          <w:sz w:val="24"/>
          <w:szCs w:val="24"/>
        </w:rPr>
        <w:t>размер</w:t>
      </w:r>
      <w:r w:rsidR="00AA2E0B" w:rsidRPr="00B40FA3">
        <w:rPr>
          <w:rFonts w:ascii="Times New Roman" w:hAnsi="Times New Roman" w:cs="Times New Roman"/>
          <w:sz w:val="24"/>
          <w:szCs w:val="24"/>
        </w:rPr>
        <w:t>ът</w:t>
      </w:r>
      <w:r w:rsidR="00162DD4" w:rsidRPr="00B40FA3">
        <w:rPr>
          <w:rFonts w:ascii="Times New Roman" w:hAnsi="Times New Roman" w:cs="Times New Roman"/>
          <w:sz w:val="24"/>
          <w:szCs w:val="24"/>
        </w:rPr>
        <w:t xml:space="preserve"> на минималната работна заплата за страната от </w:t>
      </w:r>
      <w:r w:rsidR="00A45113" w:rsidRPr="00B40FA3">
        <w:rPr>
          <w:rFonts w:ascii="Times New Roman" w:hAnsi="Times New Roman" w:cs="Times New Roman"/>
          <w:sz w:val="24"/>
          <w:szCs w:val="24"/>
        </w:rPr>
        <w:t>933</w:t>
      </w:r>
      <w:r w:rsidR="00162DD4" w:rsidRPr="00B40FA3">
        <w:rPr>
          <w:rFonts w:ascii="Times New Roman" w:hAnsi="Times New Roman" w:cs="Times New Roman"/>
          <w:sz w:val="24"/>
          <w:szCs w:val="24"/>
        </w:rPr>
        <w:t xml:space="preserve"> </w:t>
      </w:r>
      <w:r w:rsidR="00AA2E0B" w:rsidRPr="00B40FA3">
        <w:rPr>
          <w:rFonts w:ascii="Times New Roman" w:hAnsi="Times New Roman" w:cs="Times New Roman"/>
          <w:sz w:val="24"/>
          <w:szCs w:val="24"/>
        </w:rPr>
        <w:t xml:space="preserve">лв. </w:t>
      </w:r>
      <w:r w:rsidR="00162DD4" w:rsidRPr="00B40FA3">
        <w:rPr>
          <w:rFonts w:ascii="Times New Roman" w:hAnsi="Times New Roman" w:cs="Times New Roman"/>
          <w:sz w:val="24"/>
          <w:szCs w:val="24"/>
        </w:rPr>
        <w:t xml:space="preserve">на </w:t>
      </w:r>
      <w:r w:rsidR="00A45113" w:rsidRPr="00B40FA3">
        <w:rPr>
          <w:rFonts w:ascii="Times New Roman" w:hAnsi="Times New Roman" w:cs="Times New Roman"/>
          <w:sz w:val="24"/>
          <w:szCs w:val="24"/>
        </w:rPr>
        <w:t>1 077</w:t>
      </w:r>
      <w:r w:rsidR="00162DD4" w:rsidRPr="00B40FA3">
        <w:rPr>
          <w:rFonts w:ascii="Times New Roman" w:hAnsi="Times New Roman" w:cs="Times New Roman"/>
          <w:sz w:val="24"/>
          <w:szCs w:val="24"/>
        </w:rPr>
        <w:t xml:space="preserve"> л</w:t>
      </w:r>
      <w:r w:rsidR="00AA2E0B" w:rsidRPr="00B40FA3">
        <w:rPr>
          <w:rFonts w:ascii="Times New Roman" w:hAnsi="Times New Roman" w:cs="Times New Roman"/>
          <w:sz w:val="24"/>
          <w:szCs w:val="24"/>
        </w:rPr>
        <w:t>в</w:t>
      </w:r>
      <w:r w:rsidR="00162DD4" w:rsidRPr="00B40FA3">
        <w:rPr>
          <w:rFonts w:ascii="Times New Roman" w:hAnsi="Times New Roman" w:cs="Times New Roman"/>
          <w:sz w:val="24"/>
          <w:szCs w:val="24"/>
        </w:rPr>
        <w:t>.</w:t>
      </w:r>
      <w:r w:rsidR="003422F3" w:rsidRPr="00B40FA3">
        <w:rPr>
          <w:rFonts w:ascii="Times New Roman" w:hAnsi="Times New Roman" w:cs="Times New Roman"/>
          <w:sz w:val="24"/>
          <w:szCs w:val="24"/>
        </w:rPr>
        <w:t>, за което от М</w:t>
      </w:r>
      <w:r w:rsidR="000A77F5" w:rsidRPr="00B40FA3">
        <w:rPr>
          <w:rFonts w:ascii="Times New Roman" w:hAnsi="Times New Roman" w:cs="Times New Roman"/>
          <w:sz w:val="24"/>
          <w:szCs w:val="24"/>
        </w:rPr>
        <w:t>инистерство на финансите</w:t>
      </w:r>
      <w:r w:rsidR="003422F3" w:rsidRPr="00B40FA3">
        <w:rPr>
          <w:rFonts w:ascii="Times New Roman" w:hAnsi="Times New Roman" w:cs="Times New Roman"/>
          <w:sz w:val="24"/>
          <w:szCs w:val="24"/>
        </w:rPr>
        <w:t xml:space="preserve"> се предоставят допълнителни средства, компенсиращи разликата.</w:t>
      </w:r>
    </w:p>
    <w:p w:rsidR="005B2779" w:rsidRPr="00B40FA3" w:rsidRDefault="00162DD4" w:rsidP="00536E42">
      <w:pPr>
        <w:pStyle w:val="a9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A3">
        <w:rPr>
          <w:rFonts w:ascii="Times New Roman" w:hAnsi="Times New Roman" w:cs="Times New Roman"/>
          <w:sz w:val="24"/>
          <w:szCs w:val="24"/>
        </w:rPr>
        <w:t>Увеличение на размери</w:t>
      </w:r>
      <w:r w:rsidR="00C6624B" w:rsidRPr="00B40FA3">
        <w:rPr>
          <w:rFonts w:ascii="Times New Roman" w:hAnsi="Times New Roman" w:cs="Times New Roman"/>
          <w:sz w:val="24"/>
          <w:szCs w:val="24"/>
        </w:rPr>
        <w:t>те</w:t>
      </w:r>
      <w:r w:rsidRPr="00B40FA3">
        <w:rPr>
          <w:rFonts w:ascii="Times New Roman" w:hAnsi="Times New Roman" w:cs="Times New Roman"/>
          <w:sz w:val="24"/>
          <w:szCs w:val="24"/>
        </w:rPr>
        <w:t xml:space="preserve"> на основните </w:t>
      </w:r>
      <w:r w:rsidR="00093F6F" w:rsidRPr="00B40FA3">
        <w:rPr>
          <w:rFonts w:ascii="Times New Roman" w:hAnsi="Times New Roman" w:cs="Times New Roman"/>
          <w:sz w:val="24"/>
          <w:szCs w:val="24"/>
        </w:rPr>
        <w:t>бюджетни взаимоотношения между ц</w:t>
      </w:r>
      <w:r w:rsidRPr="00B40FA3">
        <w:rPr>
          <w:rFonts w:ascii="Times New Roman" w:hAnsi="Times New Roman" w:cs="Times New Roman"/>
          <w:sz w:val="24"/>
          <w:szCs w:val="24"/>
        </w:rPr>
        <w:t xml:space="preserve">ентралния бюджет и </w:t>
      </w:r>
      <w:r w:rsidR="00093F6F" w:rsidRPr="00B40FA3">
        <w:rPr>
          <w:rFonts w:ascii="Times New Roman" w:hAnsi="Times New Roman" w:cs="Times New Roman"/>
          <w:sz w:val="24"/>
          <w:szCs w:val="24"/>
        </w:rPr>
        <w:t>бюджетите на общините</w:t>
      </w:r>
      <w:r w:rsidR="005B2779" w:rsidRPr="00B40FA3">
        <w:rPr>
          <w:rFonts w:ascii="Times New Roman" w:hAnsi="Times New Roman" w:cs="Times New Roman"/>
          <w:sz w:val="24"/>
          <w:szCs w:val="24"/>
        </w:rPr>
        <w:t>.</w:t>
      </w:r>
      <w:r w:rsidR="008412CC" w:rsidRPr="00B40FA3">
        <w:rPr>
          <w:rFonts w:ascii="Times New Roman" w:hAnsi="Times New Roman" w:cs="Times New Roman"/>
          <w:sz w:val="24"/>
          <w:szCs w:val="24"/>
        </w:rPr>
        <w:t xml:space="preserve"> </w:t>
      </w:r>
      <w:r w:rsidR="00C6624B" w:rsidRPr="00B40FA3">
        <w:rPr>
          <w:rFonts w:ascii="Times New Roman" w:hAnsi="Times New Roman" w:cs="Times New Roman"/>
          <w:sz w:val="24"/>
          <w:szCs w:val="24"/>
        </w:rPr>
        <w:t xml:space="preserve">Запазват се разпоредбите относно начина и сроковете за предоставяне на </w:t>
      </w:r>
      <w:r w:rsidR="005A7043" w:rsidRPr="00B40FA3">
        <w:rPr>
          <w:rFonts w:ascii="Times New Roman" w:hAnsi="Times New Roman" w:cs="Times New Roman"/>
          <w:sz w:val="24"/>
          <w:szCs w:val="24"/>
        </w:rPr>
        <w:t>основните бюджетни субсидии</w:t>
      </w:r>
      <w:r w:rsidR="00626F4B" w:rsidRPr="00B40FA3">
        <w:rPr>
          <w:rFonts w:ascii="Times New Roman" w:hAnsi="Times New Roman" w:cs="Times New Roman"/>
          <w:sz w:val="24"/>
          <w:szCs w:val="24"/>
        </w:rPr>
        <w:t>, като за всяка една от субсидиите е определен ред за изравняване на предоставените през първо тримесечие на 2025 г. средства.</w:t>
      </w:r>
    </w:p>
    <w:p w:rsidR="00626F4B" w:rsidRPr="00B40FA3" w:rsidRDefault="00626F4B" w:rsidP="00536E42">
      <w:pPr>
        <w:pStyle w:val="a9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A3">
        <w:rPr>
          <w:rFonts w:ascii="Times New Roman" w:hAnsi="Times New Roman" w:cs="Times New Roman"/>
          <w:sz w:val="24"/>
          <w:szCs w:val="24"/>
        </w:rPr>
        <w:t>Запазена е възможността за трансформиране на целевата субсидия за капиталови разходи в трансфер за други целеви разходи за извършване на неотложни текущи ремонти на общински пътища, на улична мрежа и на сгради, публична общинска собственост.</w:t>
      </w:r>
    </w:p>
    <w:p w:rsidR="00D53E00" w:rsidRPr="00B40FA3" w:rsidRDefault="00D53E00" w:rsidP="00536E42">
      <w:pPr>
        <w:pStyle w:val="a9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A3">
        <w:rPr>
          <w:rFonts w:ascii="Times New Roman" w:hAnsi="Times New Roman" w:cs="Times New Roman"/>
          <w:sz w:val="24"/>
          <w:szCs w:val="24"/>
        </w:rPr>
        <w:t>Предвидена е възможност неусвоените средства по бюджетите на общините от тра</w:t>
      </w:r>
      <w:r w:rsidR="001638D2" w:rsidRPr="00B40FA3">
        <w:rPr>
          <w:rFonts w:ascii="Times New Roman" w:hAnsi="Times New Roman" w:cs="Times New Roman"/>
          <w:sz w:val="24"/>
          <w:szCs w:val="24"/>
        </w:rPr>
        <w:t>н</w:t>
      </w:r>
      <w:r w:rsidRPr="00B40FA3">
        <w:rPr>
          <w:rFonts w:ascii="Times New Roman" w:hAnsi="Times New Roman" w:cs="Times New Roman"/>
          <w:sz w:val="24"/>
          <w:szCs w:val="24"/>
        </w:rPr>
        <w:t xml:space="preserve">сфери по чл.52, ал.1, т.1, буква „а“ от ЗПФ, постъпили през предходни години, с изключение на тези във функция „Образование“ да могат да се разходват за делегираните от държавата дейности във всички функции, в т.ч. за капиталови разходи, ако това не противоречи </w:t>
      </w:r>
      <w:r w:rsidR="001638D2" w:rsidRPr="00B40FA3">
        <w:rPr>
          <w:rFonts w:ascii="Times New Roman" w:hAnsi="Times New Roman" w:cs="Times New Roman"/>
          <w:sz w:val="24"/>
          <w:szCs w:val="24"/>
        </w:rPr>
        <w:t>на условията, определени в нормативния акт, с който са одобрени.</w:t>
      </w:r>
    </w:p>
    <w:p w:rsidR="001638D2" w:rsidRPr="00B40FA3" w:rsidRDefault="001638D2" w:rsidP="00536E42">
      <w:pPr>
        <w:pStyle w:val="a9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A3">
        <w:rPr>
          <w:rFonts w:ascii="Times New Roman" w:hAnsi="Times New Roman" w:cs="Times New Roman"/>
          <w:sz w:val="24"/>
          <w:szCs w:val="24"/>
        </w:rPr>
        <w:lastRenderedPageBreak/>
        <w:t>Неусвоените средства във функция „Образование“ могат да се ползват за капиталови разходи, ако това не противоречи на акта, с който са одобрени.</w:t>
      </w:r>
    </w:p>
    <w:p w:rsidR="00BA3651" w:rsidRPr="00B40FA3" w:rsidRDefault="00BA3651" w:rsidP="00536E42">
      <w:pPr>
        <w:pStyle w:val="a9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A3">
        <w:rPr>
          <w:rFonts w:ascii="Times New Roman" w:hAnsi="Times New Roman" w:cs="Times New Roman"/>
          <w:sz w:val="24"/>
          <w:szCs w:val="24"/>
        </w:rPr>
        <w:t>Запазва се данъчната тежест – не се предвижда увеличение на данъците и общинските такси.</w:t>
      </w:r>
    </w:p>
    <w:p w:rsidR="00AB7B96" w:rsidRPr="00B40FA3" w:rsidRDefault="00AB7B96" w:rsidP="00536E42">
      <w:pPr>
        <w:pStyle w:val="a9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A3">
        <w:rPr>
          <w:rFonts w:ascii="Times New Roman" w:hAnsi="Times New Roman" w:cs="Times New Roman"/>
          <w:sz w:val="24"/>
          <w:szCs w:val="24"/>
        </w:rPr>
        <w:t>В отражение на реформите в сектор „Образование” са променени стандартите във функцията</w:t>
      </w:r>
      <w:r w:rsidR="00AB2EC9" w:rsidRPr="00B40FA3">
        <w:rPr>
          <w:rFonts w:ascii="Times New Roman" w:hAnsi="Times New Roman" w:cs="Times New Roman"/>
          <w:sz w:val="24"/>
          <w:szCs w:val="24"/>
        </w:rPr>
        <w:t xml:space="preserve"> и е предвидено увеличени</w:t>
      </w:r>
      <w:r w:rsidR="00576435" w:rsidRPr="00B40FA3">
        <w:rPr>
          <w:rFonts w:ascii="Times New Roman" w:hAnsi="Times New Roman" w:cs="Times New Roman"/>
          <w:sz w:val="24"/>
          <w:szCs w:val="24"/>
        </w:rPr>
        <w:t>е</w:t>
      </w:r>
      <w:r w:rsidR="00AB2EC9" w:rsidRPr="00B40FA3">
        <w:rPr>
          <w:rFonts w:ascii="Times New Roman" w:hAnsi="Times New Roman" w:cs="Times New Roman"/>
          <w:sz w:val="24"/>
          <w:szCs w:val="24"/>
        </w:rPr>
        <w:t xml:space="preserve"> на  заплатите</w:t>
      </w:r>
      <w:r w:rsidRPr="00B40FA3">
        <w:rPr>
          <w:rFonts w:ascii="Times New Roman" w:hAnsi="Times New Roman" w:cs="Times New Roman"/>
          <w:sz w:val="24"/>
          <w:szCs w:val="24"/>
        </w:rPr>
        <w:t xml:space="preserve"> </w:t>
      </w:r>
      <w:r w:rsidR="00AB2EC9" w:rsidRPr="00B40FA3">
        <w:rPr>
          <w:rFonts w:ascii="Times New Roman" w:hAnsi="Times New Roman" w:cs="Times New Roman"/>
          <w:sz w:val="24"/>
          <w:szCs w:val="24"/>
        </w:rPr>
        <w:t>на педагогическите специалисти</w:t>
      </w:r>
      <w:r w:rsidR="008412CC" w:rsidRPr="00B40FA3">
        <w:rPr>
          <w:rFonts w:ascii="Times New Roman" w:hAnsi="Times New Roman" w:cs="Times New Roman"/>
          <w:sz w:val="24"/>
          <w:szCs w:val="24"/>
        </w:rPr>
        <w:t>, считано</w:t>
      </w:r>
      <w:r w:rsidR="00AB2EC9" w:rsidRPr="00B40FA3">
        <w:rPr>
          <w:rFonts w:ascii="Times New Roman" w:hAnsi="Times New Roman" w:cs="Times New Roman"/>
          <w:sz w:val="24"/>
          <w:szCs w:val="24"/>
        </w:rPr>
        <w:t xml:space="preserve"> </w:t>
      </w:r>
      <w:r w:rsidRPr="00B40FA3">
        <w:rPr>
          <w:rFonts w:ascii="Times New Roman" w:hAnsi="Times New Roman" w:cs="Times New Roman"/>
          <w:sz w:val="24"/>
          <w:szCs w:val="24"/>
        </w:rPr>
        <w:t xml:space="preserve">от 1 </w:t>
      </w:r>
      <w:r w:rsidR="00576435" w:rsidRPr="00B40FA3">
        <w:rPr>
          <w:rFonts w:ascii="Times New Roman" w:hAnsi="Times New Roman" w:cs="Times New Roman"/>
          <w:sz w:val="24"/>
          <w:szCs w:val="24"/>
        </w:rPr>
        <w:t>март</w:t>
      </w:r>
      <w:r w:rsidRPr="00B40FA3">
        <w:rPr>
          <w:rFonts w:ascii="Times New Roman" w:hAnsi="Times New Roman" w:cs="Times New Roman"/>
          <w:sz w:val="24"/>
          <w:szCs w:val="24"/>
        </w:rPr>
        <w:t xml:space="preserve"> </w:t>
      </w:r>
      <w:r w:rsidR="003366B0" w:rsidRPr="00B40FA3">
        <w:rPr>
          <w:rFonts w:ascii="Times New Roman" w:hAnsi="Times New Roman" w:cs="Times New Roman"/>
          <w:sz w:val="24"/>
          <w:szCs w:val="24"/>
        </w:rPr>
        <w:t>202</w:t>
      </w:r>
      <w:r w:rsidR="00576435" w:rsidRPr="00B40FA3">
        <w:rPr>
          <w:rFonts w:ascii="Times New Roman" w:hAnsi="Times New Roman" w:cs="Times New Roman"/>
          <w:sz w:val="24"/>
          <w:szCs w:val="24"/>
        </w:rPr>
        <w:t>5</w:t>
      </w:r>
      <w:r w:rsidR="003366B0" w:rsidRPr="00B40FA3">
        <w:rPr>
          <w:rFonts w:ascii="Times New Roman" w:hAnsi="Times New Roman" w:cs="Times New Roman"/>
          <w:sz w:val="24"/>
          <w:szCs w:val="24"/>
        </w:rPr>
        <w:t xml:space="preserve"> година с </w:t>
      </w:r>
      <w:r w:rsidR="0078194F" w:rsidRPr="00B40FA3">
        <w:rPr>
          <w:rFonts w:ascii="Times New Roman" w:hAnsi="Times New Roman" w:cs="Times New Roman"/>
          <w:sz w:val="24"/>
          <w:szCs w:val="24"/>
        </w:rPr>
        <w:t>15</w:t>
      </w:r>
      <w:r w:rsidR="003366B0" w:rsidRPr="00B40FA3">
        <w:rPr>
          <w:rFonts w:ascii="Times New Roman" w:hAnsi="Times New Roman" w:cs="Times New Roman"/>
          <w:sz w:val="24"/>
          <w:szCs w:val="24"/>
        </w:rPr>
        <w:t>%.</w:t>
      </w:r>
    </w:p>
    <w:p w:rsidR="0087431A" w:rsidRPr="00B40FA3" w:rsidRDefault="0087431A" w:rsidP="00536E42">
      <w:pPr>
        <w:pStyle w:val="a9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A3">
        <w:rPr>
          <w:rFonts w:ascii="Times New Roman" w:hAnsi="Times New Roman" w:cs="Times New Roman"/>
          <w:sz w:val="24"/>
          <w:szCs w:val="24"/>
        </w:rPr>
        <w:t>Запазва се възможността, по специални програми, детските градини и ясли, училищата, читалищата и други бюджетни организации да получават компенсации за направените от тях разходи за електроенергия до размера на цените за битови потребители.</w:t>
      </w:r>
    </w:p>
    <w:p w:rsidR="005B2779" w:rsidRPr="00B40FA3" w:rsidRDefault="008412CC" w:rsidP="00536E42">
      <w:pPr>
        <w:pStyle w:val="a9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A3">
        <w:rPr>
          <w:rFonts w:ascii="Times New Roman" w:hAnsi="Times New Roman" w:cs="Times New Roman"/>
          <w:sz w:val="24"/>
          <w:szCs w:val="24"/>
        </w:rPr>
        <w:t>През 2025 г. се з</w:t>
      </w:r>
      <w:r w:rsidR="00972302" w:rsidRPr="00B40FA3">
        <w:rPr>
          <w:rFonts w:ascii="Times New Roman" w:hAnsi="Times New Roman" w:cs="Times New Roman"/>
          <w:sz w:val="24"/>
          <w:szCs w:val="24"/>
        </w:rPr>
        <w:t xml:space="preserve">апазва </w:t>
      </w:r>
      <w:r w:rsidR="005B2779" w:rsidRPr="00B40FA3">
        <w:rPr>
          <w:rFonts w:ascii="Times New Roman" w:hAnsi="Times New Roman" w:cs="Times New Roman"/>
          <w:sz w:val="24"/>
          <w:szCs w:val="24"/>
        </w:rPr>
        <w:t>максималния</w:t>
      </w:r>
      <w:r w:rsidRPr="00B40FA3">
        <w:rPr>
          <w:rFonts w:ascii="Times New Roman" w:hAnsi="Times New Roman" w:cs="Times New Roman"/>
          <w:sz w:val="24"/>
          <w:szCs w:val="24"/>
        </w:rPr>
        <w:t>т</w:t>
      </w:r>
      <w:r w:rsidR="005B2779" w:rsidRPr="00B40FA3">
        <w:rPr>
          <w:rFonts w:ascii="Times New Roman" w:hAnsi="Times New Roman" w:cs="Times New Roman"/>
          <w:sz w:val="24"/>
          <w:szCs w:val="24"/>
        </w:rPr>
        <w:t xml:space="preserve"> размер на присъдената издръжка</w:t>
      </w:r>
      <w:r w:rsidRPr="00B40FA3">
        <w:rPr>
          <w:rFonts w:ascii="Times New Roman" w:hAnsi="Times New Roman" w:cs="Times New Roman"/>
          <w:sz w:val="24"/>
          <w:szCs w:val="24"/>
        </w:rPr>
        <w:t xml:space="preserve"> в размер на 100 лв.</w:t>
      </w:r>
      <w:r w:rsidR="005B2779" w:rsidRPr="00B40FA3">
        <w:rPr>
          <w:rFonts w:ascii="Times New Roman" w:hAnsi="Times New Roman" w:cs="Times New Roman"/>
          <w:sz w:val="24"/>
          <w:szCs w:val="24"/>
        </w:rPr>
        <w:t>, която се изплаща от държавата</w:t>
      </w:r>
      <w:r w:rsidRPr="00B40FA3">
        <w:rPr>
          <w:rFonts w:ascii="Times New Roman" w:hAnsi="Times New Roman" w:cs="Times New Roman"/>
          <w:sz w:val="24"/>
          <w:szCs w:val="24"/>
        </w:rPr>
        <w:t xml:space="preserve"> на основание</w:t>
      </w:r>
      <w:r w:rsidR="005B2779" w:rsidRPr="00B40FA3">
        <w:rPr>
          <w:rFonts w:ascii="Times New Roman" w:hAnsi="Times New Roman" w:cs="Times New Roman"/>
          <w:sz w:val="24"/>
          <w:szCs w:val="24"/>
        </w:rPr>
        <w:t xml:space="preserve"> чл.152, ал.1 от Семейния кодекс.</w:t>
      </w:r>
    </w:p>
    <w:p w:rsidR="003B207F" w:rsidRPr="00B40FA3" w:rsidRDefault="00BA3651" w:rsidP="00536E42">
      <w:pPr>
        <w:pStyle w:val="a9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A3">
        <w:rPr>
          <w:rFonts w:ascii="Times New Roman" w:hAnsi="Times New Roman" w:cs="Times New Roman"/>
          <w:sz w:val="24"/>
          <w:szCs w:val="24"/>
        </w:rPr>
        <w:t>Община Самоков продължава да предоставя помощи по решение на Общински съвет в областта на здравеопазването и социалното подпомагане.</w:t>
      </w:r>
    </w:p>
    <w:p w:rsidR="0087431A" w:rsidRPr="00B40FA3" w:rsidRDefault="0087431A" w:rsidP="00536E42">
      <w:pPr>
        <w:pStyle w:val="a9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A3">
        <w:rPr>
          <w:rFonts w:ascii="Times New Roman" w:hAnsi="Times New Roman" w:cs="Times New Roman"/>
          <w:sz w:val="24"/>
          <w:szCs w:val="24"/>
        </w:rPr>
        <w:t>Изпълнение на подготвителни дейности за преминаване към нови основи за определянето на ТБО от 2026 г.</w:t>
      </w:r>
    </w:p>
    <w:p w:rsidR="0087431A" w:rsidRPr="00B40FA3" w:rsidRDefault="0087431A" w:rsidP="00536E42">
      <w:pPr>
        <w:pStyle w:val="a9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A3">
        <w:rPr>
          <w:rFonts w:ascii="Times New Roman" w:hAnsi="Times New Roman" w:cs="Times New Roman"/>
          <w:sz w:val="24"/>
          <w:szCs w:val="24"/>
        </w:rPr>
        <w:t>Подготовката за въвеждане на еврото в страната с индикативна дата 1 януари 2026 г.</w:t>
      </w:r>
    </w:p>
    <w:p w:rsidR="00D311C6" w:rsidRPr="00B40FA3" w:rsidRDefault="00D311C6" w:rsidP="00536E42">
      <w:pPr>
        <w:pStyle w:val="30"/>
        <w:shd w:val="clear" w:color="auto" w:fill="auto"/>
        <w:tabs>
          <w:tab w:val="left" w:pos="1095"/>
        </w:tabs>
        <w:spacing w:after="0" w:line="360" w:lineRule="auto"/>
        <w:ind w:firstLine="0"/>
        <w:jc w:val="both"/>
        <w:rPr>
          <w:sz w:val="24"/>
          <w:szCs w:val="24"/>
        </w:rPr>
      </w:pPr>
    </w:p>
    <w:p w:rsidR="00B97B7D" w:rsidRPr="00B40FA3" w:rsidRDefault="00B97B7D" w:rsidP="00536E42">
      <w:pPr>
        <w:pStyle w:val="30"/>
        <w:numPr>
          <w:ilvl w:val="0"/>
          <w:numId w:val="11"/>
        </w:numPr>
        <w:shd w:val="clear" w:color="auto" w:fill="auto"/>
        <w:tabs>
          <w:tab w:val="left" w:pos="697"/>
        </w:tabs>
        <w:spacing w:after="0" w:line="360" w:lineRule="auto"/>
        <w:ind w:left="0"/>
        <w:jc w:val="center"/>
        <w:rPr>
          <w:sz w:val="24"/>
          <w:szCs w:val="24"/>
          <w:lang w:val="en-GB"/>
        </w:rPr>
      </w:pPr>
      <w:r w:rsidRPr="00B40FA3">
        <w:rPr>
          <w:sz w:val="24"/>
          <w:szCs w:val="24"/>
        </w:rPr>
        <w:t>ПРИХОДНА ЧАСТ</w:t>
      </w:r>
    </w:p>
    <w:p w:rsidR="00FA2722" w:rsidRPr="00484DDA" w:rsidRDefault="00FA2722" w:rsidP="00536E42">
      <w:pPr>
        <w:pStyle w:val="a5"/>
        <w:shd w:val="clear" w:color="auto" w:fill="auto"/>
        <w:spacing w:before="0" w:after="0" w:line="360" w:lineRule="auto"/>
        <w:ind w:firstLine="720"/>
        <w:rPr>
          <w:sz w:val="24"/>
          <w:szCs w:val="24"/>
        </w:rPr>
      </w:pPr>
      <w:r w:rsidRPr="00484DDA">
        <w:rPr>
          <w:sz w:val="24"/>
          <w:szCs w:val="24"/>
        </w:rPr>
        <w:t>Приходната част на бюджета на Община Самоков за 2025 година е формирана от приходи за делегирани от държавата дейности и приходи от местни дейности.</w:t>
      </w:r>
    </w:p>
    <w:p w:rsidR="00FA2722" w:rsidRPr="00484DDA" w:rsidRDefault="00553D81" w:rsidP="00536E42">
      <w:pPr>
        <w:pStyle w:val="30"/>
        <w:shd w:val="clear" w:color="auto" w:fill="auto"/>
        <w:spacing w:after="0" w:line="360" w:lineRule="auto"/>
        <w:ind w:firstLine="360"/>
        <w:jc w:val="both"/>
        <w:rPr>
          <w:b w:val="0"/>
          <w:sz w:val="24"/>
          <w:szCs w:val="24"/>
        </w:rPr>
      </w:pPr>
      <w:proofErr w:type="spellStart"/>
      <w:r w:rsidRPr="00484DDA">
        <w:rPr>
          <w:b w:val="0"/>
          <w:sz w:val="24"/>
          <w:szCs w:val="24"/>
          <w:lang w:val="en-GB"/>
        </w:rPr>
        <w:t>Общият</w:t>
      </w:r>
      <w:proofErr w:type="spellEnd"/>
      <w:r w:rsidRPr="00484DDA">
        <w:rPr>
          <w:b w:val="0"/>
          <w:sz w:val="24"/>
          <w:szCs w:val="24"/>
          <w:lang w:val="en-GB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GB"/>
        </w:rPr>
        <w:t>размер</w:t>
      </w:r>
      <w:proofErr w:type="spellEnd"/>
      <w:r w:rsidRPr="00484DDA">
        <w:rPr>
          <w:b w:val="0"/>
          <w:sz w:val="24"/>
          <w:szCs w:val="24"/>
          <w:lang w:val="en-GB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GB"/>
        </w:rPr>
        <w:t>на</w:t>
      </w:r>
      <w:proofErr w:type="spellEnd"/>
      <w:r w:rsidRPr="00484DDA">
        <w:rPr>
          <w:b w:val="0"/>
          <w:sz w:val="24"/>
          <w:szCs w:val="24"/>
          <w:lang w:val="en-GB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GB"/>
        </w:rPr>
        <w:t>планираните</w:t>
      </w:r>
      <w:proofErr w:type="spellEnd"/>
      <w:r w:rsidRPr="00484DDA">
        <w:rPr>
          <w:b w:val="0"/>
          <w:sz w:val="24"/>
          <w:szCs w:val="24"/>
          <w:lang w:val="en-GB"/>
        </w:rPr>
        <w:t xml:space="preserve"> </w:t>
      </w:r>
      <w:r w:rsidRPr="00484DDA">
        <w:rPr>
          <w:b w:val="0"/>
          <w:sz w:val="24"/>
          <w:szCs w:val="24"/>
        </w:rPr>
        <w:t>приходи</w:t>
      </w:r>
      <w:r w:rsidRPr="00484DDA">
        <w:rPr>
          <w:b w:val="0"/>
          <w:sz w:val="24"/>
          <w:szCs w:val="24"/>
          <w:lang w:val="en-GB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GB"/>
        </w:rPr>
        <w:t>за</w:t>
      </w:r>
      <w:proofErr w:type="spellEnd"/>
      <w:r w:rsidRPr="00484DDA">
        <w:rPr>
          <w:b w:val="0"/>
          <w:sz w:val="24"/>
          <w:szCs w:val="24"/>
          <w:lang w:val="en-GB"/>
        </w:rPr>
        <w:t xml:space="preserve"> 2025</w:t>
      </w:r>
      <w:r w:rsidRPr="00484DDA">
        <w:rPr>
          <w:b w:val="0"/>
          <w:sz w:val="24"/>
          <w:szCs w:val="24"/>
        </w:rPr>
        <w:t xml:space="preserve"> </w:t>
      </w:r>
      <w:r w:rsidRPr="00484DDA">
        <w:rPr>
          <w:b w:val="0"/>
          <w:sz w:val="24"/>
          <w:szCs w:val="24"/>
          <w:lang w:val="en-GB"/>
        </w:rPr>
        <w:t xml:space="preserve">г. </w:t>
      </w:r>
      <w:proofErr w:type="spellStart"/>
      <w:r w:rsidRPr="00484DDA">
        <w:rPr>
          <w:b w:val="0"/>
          <w:sz w:val="24"/>
          <w:szCs w:val="24"/>
          <w:lang w:val="en-GB"/>
        </w:rPr>
        <w:t>възлиза</w:t>
      </w:r>
      <w:proofErr w:type="spellEnd"/>
      <w:r w:rsidRPr="00484DDA">
        <w:rPr>
          <w:b w:val="0"/>
          <w:sz w:val="24"/>
          <w:szCs w:val="24"/>
          <w:lang w:val="en-GB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GB"/>
        </w:rPr>
        <w:t>на</w:t>
      </w:r>
      <w:proofErr w:type="spellEnd"/>
      <w:r w:rsidRPr="00484DDA">
        <w:rPr>
          <w:b w:val="0"/>
          <w:sz w:val="24"/>
          <w:szCs w:val="24"/>
        </w:rPr>
        <w:t xml:space="preserve"> </w:t>
      </w:r>
      <w:r w:rsidR="00FA2722" w:rsidRPr="00484DDA">
        <w:rPr>
          <w:b w:val="0"/>
          <w:sz w:val="24"/>
          <w:szCs w:val="24"/>
        </w:rPr>
        <w:t>94 </w:t>
      </w:r>
      <w:r w:rsidR="00FA2722" w:rsidRPr="00484DDA">
        <w:rPr>
          <w:b w:val="0"/>
          <w:sz w:val="24"/>
          <w:szCs w:val="24"/>
          <w:lang w:val="en-US"/>
        </w:rPr>
        <w:t>694</w:t>
      </w:r>
      <w:r w:rsidR="00FA2722" w:rsidRPr="00484DDA">
        <w:rPr>
          <w:b w:val="0"/>
          <w:sz w:val="24"/>
          <w:szCs w:val="24"/>
        </w:rPr>
        <w:t xml:space="preserve"> </w:t>
      </w:r>
      <w:r w:rsidR="00FA2722" w:rsidRPr="00484DDA">
        <w:rPr>
          <w:b w:val="0"/>
          <w:sz w:val="24"/>
          <w:szCs w:val="24"/>
          <w:lang w:val="en-US"/>
        </w:rPr>
        <w:t>598</w:t>
      </w:r>
      <w:r w:rsidR="00FA2722" w:rsidRPr="00484DDA">
        <w:rPr>
          <w:b w:val="0"/>
          <w:sz w:val="24"/>
          <w:szCs w:val="24"/>
        </w:rPr>
        <w:t xml:space="preserve"> лв., в това число:</w:t>
      </w:r>
    </w:p>
    <w:p w:rsidR="00FA2722" w:rsidRPr="00484DDA" w:rsidRDefault="00FA2722" w:rsidP="00536E42">
      <w:pPr>
        <w:pStyle w:val="30"/>
        <w:numPr>
          <w:ilvl w:val="0"/>
          <w:numId w:val="21"/>
        </w:numPr>
        <w:shd w:val="clear" w:color="auto" w:fill="auto"/>
        <w:tabs>
          <w:tab w:val="left" w:pos="716"/>
        </w:tabs>
        <w:spacing w:after="0" w:line="360" w:lineRule="auto"/>
        <w:jc w:val="both"/>
        <w:rPr>
          <w:b w:val="0"/>
          <w:sz w:val="24"/>
          <w:szCs w:val="24"/>
        </w:rPr>
      </w:pPr>
      <w:r w:rsidRPr="00484DDA">
        <w:rPr>
          <w:b w:val="0"/>
          <w:sz w:val="24"/>
          <w:szCs w:val="24"/>
        </w:rPr>
        <w:t>Приходи за  реализиране на държавна дейност - 50 533 531 лв.</w:t>
      </w:r>
    </w:p>
    <w:p w:rsidR="00FA2722" w:rsidRPr="00484DDA" w:rsidRDefault="00FA2722" w:rsidP="00536E42">
      <w:pPr>
        <w:pStyle w:val="30"/>
        <w:numPr>
          <w:ilvl w:val="0"/>
          <w:numId w:val="21"/>
        </w:numPr>
        <w:shd w:val="clear" w:color="auto" w:fill="auto"/>
        <w:tabs>
          <w:tab w:val="left" w:pos="697"/>
        </w:tabs>
        <w:spacing w:after="0" w:line="360" w:lineRule="auto"/>
        <w:jc w:val="both"/>
        <w:rPr>
          <w:b w:val="0"/>
          <w:sz w:val="24"/>
          <w:szCs w:val="24"/>
        </w:rPr>
      </w:pPr>
      <w:r w:rsidRPr="00484DDA">
        <w:rPr>
          <w:b w:val="0"/>
          <w:sz w:val="24"/>
          <w:szCs w:val="24"/>
        </w:rPr>
        <w:t>Приходи за  реализиране на местна дейност - 44 </w:t>
      </w:r>
      <w:r w:rsidRPr="00484DDA">
        <w:rPr>
          <w:b w:val="0"/>
          <w:sz w:val="24"/>
          <w:szCs w:val="24"/>
          <w:lang w:val="en-US"/>
        </w:rPr>
        <w:t>161 067</w:t>
      </w:r>
      <w:r w:rsidRPr="00484DDA">
        <w:rPr>
          <w:b w:val="0"/>
          <w:sz w:val="24"/>
          <w:szCs w:val="24"/>
        </w:rPr>
        <w:t xml:space="preserve"> лв.</w:t>
      </w:r>
    </w:p>
    <w:p w:rsidR="00816B3C" w:rsidRPr="00484DDA" w:rsidRDefault="00816B3C" w:rsidP="00536E42">
      <w:pPr>
        <w:pStyle w:val="30"/>
        <w:tabs>
          <w:tab w:val="left" w:pos="697"/>
        </w:tabs>
        <w:spacing w:after="0" w:line="360" w:lineRule="auto"/>
        <w:jc w:val="both"/>
        <w:rPr>
          <w:b w:val="0"/>
          <w:sz w:val="24"/>
          <w:szCs w:val="24"/>
          <w:lang w:val="en-US"/>
        </w:rPr>
      </w:pPr>
      <w:r w:rsidRPr="00484DDA">
        <w:rPr>
          <w:sz w:val="24"/>
          <w:szCs w:val="24"/>
          <w:lang w:val="en-US"/>
        </w:rPr>
        <w:tab/>
      </w:r>
      <w:r w:rsidRPr="00484DDA">
        <w:rPr>
          <w:b w:val="0"/>
          <w:sz w:val="24"/>
          <w:szCs w:val="24"/>
          <w:lang w:val="en-US"/>
        </w:rPr>
        <w:tab/>
      </w:r>
      <w:proofErr w:type="spellStart"/>
      <w:r w:rsidRPr="00484DDA">
        <w:rPr>
          <w:b w:val="0"/>
          <w:sz w:val="24"/>
          <w:szCs w:val="24"/>
          <w:lang w:val="en-US"/>
        </w:rPr>
        <w:t>Очакваните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приходи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за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2025 г. </w:t>
      </w:r>
      <w:proofErr w:type="spellStart"/>
      <w:r w:rsidRPr="00484DDA">
        <w:rPr>
          <w:b w:val="0"/>
          <w:sz w:val="24"/>
          <w:szCs w:val="24"/>
          <w:lang w:val="en-US"/>
        </w:rPr>
        <w:t>са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определени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на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база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размера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на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общата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субсидия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за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делегираните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от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държавата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дейности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, </w:t>
      </w:r>
      <w:proofErr w:type="spellStart"/>
      <w:r w:rsidRPr="00484DDA">
        <w:rPr>
          <w:b w:val="0"/>
          <w:sz w:val="24"/>
          <w:szCs w:val="24"/>
          <w:lang w:val="en-US"/>
        </w:rPr>
        <w:t>трансфери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за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местни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дейности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и </w:t>
      </w:r>
      <w:proofErr w:type="spellStart"/>
      <w:r w:rsidRPr="00484DDA">
        <w:rPr>
          <w:b w:val="0"/>
          <w:sz w:val="24"/>
          <w:szCs w:val="24"/>
          <w:lang w:val="en-US"/>
        </w:rPr>
        <w:t>целева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субсидия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за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капиталови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разходи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, </w:t>
      </w:r>
      <w:proofErr w:type="spellStart"/>
      <w:r w:rsidRPr="00484DDA">
        <w:rPr>
          <w:b w:val="0"/>
          <w:sz w:val="24"/>
          <w:szCs w:val="24"/>
          <w:lang w:val="en-US"/>
        </w:rPr>
        <w:t>прогноза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на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общинска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администрация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за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постъпления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от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местни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данъци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, </w:t>
      </w:r>
      <w:proofErr w:type="spellStart"/>
      <w:r w:rsidRPr="00484DDA">
        <w:rPr>
          <w:b w:val="0"/>
          <w:sz w:val="24"/>
          <w:szCs w:val="24"/>
          <w:lang w:val="en-US"/>
        </w:rPr>
        <w:t>разпореждане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с </w:t>
      </w:r>
      <w:proofErr w:type="spellStart"/>
      <w:r w:rsidRPr="00484DDA">
        <w:rPr>
          <w:b w:val="0"/>
          <w:sz w:val="24"/>
          <w:szCs w:val="24"/>
          <w:lang w:val="en-US"/>
        </w:rPr>
        <w:t>общинско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имущество</w:t>
      </w:r>
      <w:proofErr w:type="spellEnd"/>
      <w:r w:rsidRPr="00484DDA">
        <w:rPr>
          <w:b w:val="0"/>
          <w:sz w:val="24"/>
          <w:szCs w:val="24"/>
          <w:lang w:val="en-US"/>
        </w:rPr>
        <w:t xml:space="preserve">, </w:t>
      </w:r>
      <w:proofErr w:type="spellStart"/>
      <w:r w:rsidRPr="00484DDA">
        <w:rPr>
          <w:b w:val="0"/>
          <w:sz w:val="24"/>
          <w:szCs w:val="24"/>
          <w:lang w:val="en-US"/>
        </w:rPr>
        <w:t>приходите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от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общински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такси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, </w:t>
      </w:r>
      <w:proofErr w:type="spellStart"/>
      <w:r w:rsidRPr="00484DDA">
        <w:rPr>
          <w:b w:val="0"/>
          <w:sz w:val="24"/>
          <w:szCs w:val="24"/>
          <w:lang w:val="en-US"/>
        </w:rPr>
        <w:t>глоби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, </w:t>
      </w:r>
      <w:proofErr w:type="spellStart"/>
      <w:r w:rsidRPr="00484DDA">
        <w:rPr>
          <w:b w:val="0"/>
          <w:sz w:val="24"/>
          <w:szCs w:val="24"/>
          <w:lang w:val="en-US"/>
        </w:rPr>
        <w:t>приходи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от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концесии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и </w:t>
      </w:r>
      <w:proofErr w:type="spellStart"/>
      <w:r w:rsidRPr="00484DDA">
        <w:rPr>
          <w:b w:val="0"/>
          <w:sz w:val="24"/>
          <w:szCs w:val="24"/>
          <w:lang w:val="en-US"/>
        </w:rPr>
        <w:t>други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неданъчни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приходи</w:t>
      </w:r>
      <w:proofErr w:type="spellEnd"/>
      <w:r w:rsidRPr="00484DDA">
        <w:rPr>
          <w:b w:val="0"/>
          <w:sz w:val="24"/>
          <w:szCs w:val="24"/>
          <w:lang w:val="en-US"/>
        </w:rPr>
        <w:t>.</w:t>
      </w:r>
    </w:p>
    <w:p w:rsidR="00816B3C" w:rsidRPr="00484DDA" w:rsidRDefault="00816B3C" w:rsidP="00536E42">
      <w:pPr>
        <w:pStyle w:val="30"/>
        <w:tabs>
          <w:tab w:val="left" w:pos="697"/>
        </w:tabs>
        <w:spacing w:after="0" w:line="360" w:lineRule="auto"/>
        <w:jc w:val="both"/>
        <w:rPr>
          <w:b w:val="0"/>
          <w:sz w:val="24"/>
          <w:szCs w:val="24"/>
          <w:lang w:val="en-US"/>
        </w:rPr>
      </w:pPr>
      <w:r w:rsidRPr="00484DDA">
        <w:rPr>
          <w:b w:val="0"/>
          <w:sz w:val="24"/>
          <w:szCs w:val="24"/>
          <w:lang w:val="en-US"/>
        </w:rPr>
        <w:lastRenderedPageBreak/>
        <w:tab/>
      </w:r>
      <w:r w:rsidRPr="00484DDA">
        <w:rPr>
          <w:b w:val="0"/>
          <w:sz w:val="24"/>
          <w:szCs w:val="24"/>
          <w:lang w:val="en-US"/>
        </w:rPr>
        <w:tab/>
      </w:r>
      <w:proofErr w:type="spellStart"/>
      <w:r w:rsidRPr="00484DDA">
        <w:rPr>
          <w:b w:val="0"/>
          <w:sz w:val="24"/>
          <w:szCs w:val="24"/>
          <w:lang w:val="en-US"/>
        </w:rPr>
        <w:t>Прогнозата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за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постъпленията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от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местни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данъци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е </w:t>
      </w:r>
      <w:proofErr w:type="spellStart"/>
      <w:r w:rsidRPr="00484DDA">
        <w:rPr>
          <w:b w:val="0"/>
          <w:sz w:val="24"/>
          <w:szCs w:val="24"/>
          <w:lang w:val="en-US"/>
        </w:rPr>
        <w:t>формирана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на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база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определените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ставки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на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местните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данъци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и </w:t>
      </w:r>
      <w:proofErr w:type="spellStart"/>
      <w:r w:rsidRPr="00484DDA">
        <w:rPr>
          <w:b w:val="0"/>
          <w:sz w:val="24"/>
          <w:szCs w:val="24"/>
          <w:lang w:val="en-US"/>
        </w:rPr>
        <w:t>очакваната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събираемост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на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задълженията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за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текущата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година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и </w:t>
      </w:r>
      <w:proofErr w:type="spellStart"/>
      <w:r w:rsidRPr="00484DDA">
        <w:rPr>
          <w:b w:val="0"/>
          <w:sz w:val="24"/>
          <w:szCs w:val="24"/>
          <w:lang w:val="en-US"/>
        </w:rPr>
        <w:t>на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несъбраните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от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минали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години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. </w:t>
      </w:r>
      <w:proofErr w:type="spellStart"/>
      <w:r w:rsidRPr="00484DDA">
        <w:rPr>
          <w:b w:val="0"/>
          <w:sz w:val="24"/>
          <w:szCs w:val="24"/>
          <w:lang w:val="en-US"/>
        </w:rPr>
        <w:t>Приходите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от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такса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битови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отпадъци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са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планирани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на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база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определения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от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Общински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съвет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размер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съгласно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Наредбата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за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административните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такси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и </w:t>
      </w:r>
      <w:proofErr w:type="spellStart"/>
      <w:r w:rsidRPr="00484DDA">
        <w:rPr>
          <w:b w:val="0"/>
          <w:sz w:val="24"/>
          <w:szCs w:val="24"/>
          <w:lang w:val="en-US"/>
        </w:rPr>
        <w:t>услуги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в </w:t>
      </w:r>
      <w:proofErr w:type="spellStart"/>
      <w:r w:rsidRPr="00484DDA">
        <w:rPr>
          <w:b w:val="0"/>
          <w:sz w:val="24"/>
          <w:szCs w:val="24"/>
          <w:lang w:val="en-US"/>
        </w:rPr>
        <w:t>Община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Самоков</w:t>
      </w:r>
      <w:proofErr w:type="spellEnd"/>
      <w:r w:rsidRPr="00484DDA">
        <w:rPr>
          <w:b w:val="0"/>
          <w:sz w:val="24"/>
          <w:szCs w:val="24"/>
          <w:lang w:val="en-US"/>
        </w:rPr>
        <w:t xml:space="preserve">. </w:t>
      </w:r>
      <w:proofErr w:type="spellStart"/>
      <w:r w:rsidRPr="00484DDA">
        <w:rPr>
          <w:b w:val="0"/>
          <w:sz w:val="24"/>
          <w:szCs w:val="24"/>
          <w:lang w:val="en-US"/>
        </w:rPr>
        <w:t>Приходите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от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административни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и </w:t>
      </w:r>
      <w:proofErr w:type="spellStart"/>
      <w:r w:rsidRPr="00484DDA">
        <w:rPr>
          <w:b w:val="0"/>
          <w:sz w:val="24"/>
          <w:szCs w:val="24"/>
          <w:lang w:val="en-US"/>
        </w:rPr>
        <w:t>технически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услуги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са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заложени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на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база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анализ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от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предходни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години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за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предоставените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услуги</w:t>
      </w:r>
      <w:proofErr w:type="spellEnd"/>
      <w:r w:rsidRPr="00484DDA">
        <w:rPr>
          <w:b w:val="0"/>
          <w:sz w:val="24"/>
          <w:szCs w:val="24"/>
          <w:lang w:val="en-US"/>
        </w:rPr>
        <w:t>.</w:t>
      </w:r>
    </w:p>
    <w:p w:rsidR="00816B3C" w:rsidRPr="00484DDA" w:rsidRDefault="00816B3C" w:rsidP="00536E42">
      <w:pPr>
        <w:pStyle w:val="30"/>
        <w:tabs>
          <w:tab w:val="left" w:pos="697"/>
        </w:tabs>
        <w:spacing w:after="0" w:line="360" w:lineRule="auto"/>
        <w:jc w:val="both"/>
        <w:rPr>
          <w:b w:val="0"/>
          <w:sz w:val="24"/>
          <w:szCs w:val="24"/>
        </w:rPr>
      </w:pPr>
      <w:r w:rsidRPr="00484DDA">
        <w:rPr>
          <w:b w:val="0"/>
          <w:sz w:val="24"/>
          <w:szCs w:val="24"/>
          <w:lang w:val="en-US"/>
        </w:rPr>
        <w:tab/>
      </w:r>
      <w:r w:rsidRPr="00484DDA">
        <w:rPr>
          <w:b w:val="0"/>
          <w:sz w:val="24"/>
          <w:szCs w:val="24"/>
          <w:lang w:val="en-US"/>
        </w:rPr>
        <w:tab/>
      </w:r>
      <w:proofErr w:type="spellStart"/>
      <w:r w:rsidRPr="00484DDA">
        <w:rPr>
          <w:b w:val="0"/>
          <w:sz w:val="24"/>
          <w:szCs w:val="24"/>
          <w:lang w:val="en-US"/>
        </w:rPr>
        <w:t>Приходите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от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собственост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са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разработени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на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база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годишна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програма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за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управление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на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общинската</w:t>
      </w:r>
      <w:proofErr w:type="spellEnd"/>
      <w:r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Pr="00484DDA">
        <w:rPr>
          <w:b w:val="0"/>
          <w:sz w:val="24"/>
          <w:szCs w:val="24"/>
          <w:lang w:val="en-US"/>
        </w:rPr>
        <w:t>собственост</w:t>
      </w:r>
      <w:proofErr w:type="spellEnd"/>
      <w:r w:rsidRPr="00484DDA">
        <w:rPr>
          <w:b w:val="0"/>
          <w:sz w:val="24"/>
          <w:szCs w:val="24"/>
          <w:lang w:val="en-US"/>
        </w:rPr>
        <w:t>.</w:t>
      </w:r>
    </w:p>
    <w:p w:rsidR="00B97B7D" w:rsidRPr="00484DDA" w:rsidRDefault="00B442A8" w:rsidP="00536E42">
      <w:pPr>
        <w:pStyle w:val="30"/>
        <w:tabs>
          <w:tab w:val="left" w:pos="697"/>
        </w:tabs>
        <w:spacing w:after="0" w:line="360" w:lineRule="auto"/>
        <w:jc w:val="both"/>
        <w:rPr>
          <w:b w:val="0"/>
          <w:sz w:val="24"/>
          <w:szCs w:val="24"/>
          <w:lang w:val="en-US"/>
        </w:rPr>
      </w:pPr>
      <w:r w:rsidRPr="00484DDA">
        <w:rPr>
          <w:color w:val="707F93"/>
          <w:sz w:val="24"/>
          <w:szCs w:val="24"/>
          <w:shd w:val="clear" w:color="auto" w:fill="FFFFFF"/>
        </w:rPr>
        <w:tab/>
      </w:r>
      <w:r w:rsidRPr="00484DDA">
        <w:rPr>
          <w:color w:val="707F93"/>
          <w:sz w:val="24"/>
          <w:szCs w:val="24"/>
          <w:shd w:val="clear" w:color="auto" w:fill="FFFFFF"/>
        </w:rPr>
        <w:tab/>
      </w:r>
      <w:r w:rsidR="00816B3C" w:rsidRPr="00484DDA">
        <w:rPr>
          <w:b w:val="0"/>
          <w:sz w:val="24"/>
          <w:szCs w:val="24"/>
          <w:lang w:val="en-US"/>
        </w:rPr>
        <w:tab/>
      </w:r>
      <w:proofErr w:type="spellStart"/>
      <w:r w:rsidR="00816B3C" w:rsidRPr="00484DDA">
        <w:rPr>
          <w:b w:val="0"/>
          <w:sz w:val="24"/>
          <w:szCs w:val="24"/>
          <w:lang w:val="en-US"/>
        </w:rPr>
        <w:t>Предвидените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собствени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приходи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за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 2025 г. </w:t>
      </w:r>
      <w:r w:rsidR="00C61322" w:rsidRPr="00484DDA">
        <w:rPr>
          <w:b w:val="0"/>
          <w:sz w:val="24"/>
          <w:szCs w:val="24"/>
        </w:rPr>
        <w:t xml:space="preserve">от имуществени и други данъци и неданъчни приходи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са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 в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размер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на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 25 239 545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лв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.,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т.е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. с 22,04 %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повече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спрямо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първоначално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планираните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за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 2024 г.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Субсидиите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 /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изравнителна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,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целева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 и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обща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/  и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трансферите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 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от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централния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бюджет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са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 в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размер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на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 47 116 117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лв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.,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т.е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  с 13,15 %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спрямо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определените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 в ЗДБРБ </w:t>
      </w:r>
      <w:proofErr w:type="spellStart"/>
      <w:r w:rsidR="00816B3C" w:rsidRPr="00484DDA">
        <w:rPr>
          <w:b w:val="0"/>
          <w:sz w:val="24"/>
          <w:szCs w:val="24"/>
          <w:lang w:val="en-US"/>
        </w:rPr>
        <w:t>за</w:t>
      </w:r>
      <w:proofErr w:type="spellEnd"/>
      <w:r w:rsidR="00816B3C" w:rsidRPr="00484DDA">
        <w:rPr>
          <w:b w:val="0"/>
          <w:sz w:val="24"/>
          <w:szCs w:val="24"/>
          <w:lang w:val="en-US"/>
        </w:rPr>
        <w:t xml:space="preserve"> 2024 г.</w:t>
      </w:r>
    </w:p>
    <w:p w:rsidR="00B97B7D" w:rsidRPr="00484DDA" w:rsidRDefault="00B97B7D" w:rsidP="00536E42">
      <w:pPr>
        <w:pStyle w:val="30"/>
        <w:shd w:val="clear" w:color="auto" w:fill="auto"/>
        <w:tabs>
          <w:tab w:val="left" w:pos="697"/>
        </w:tabs>
        <w:spacing w:after="0" w:line="360" w:lineRule="auto"/>
        <w:ind w:firstLine="0"/>
        <w:jc w:val="both"/>
        <w:rPr>
          <w:b w:val="0"/>
          <w:sz w:val="24"/>
          <w:szCs w:val="24"/>
        </w:rPr>
      </w:pPr>
      <w:r w:rsidRPr="00484DDA">
        <w:rPr>
          <w:b w:val="0"/>
          <w:color w:val="FF0000"/>
          <w:sz w:val="24"/>
          <w:szCs w:val="24"/>
        </w:rPr>
        <w:tab/>
      </w:r>
    </w:p>
    <w:p w:rsidR="00D311C6" w:rsidRDefault="00D311C6" w:rsidP="00536E42">
      <w:pPr>
        <w:pStyle w:val="11"/>
        <w:keepNext/>
        <w:keepLines/>
        <w:shd w:val="clear" w:color="auto" w:fill="auto"/>
        <w:spacing w:before="0" w:after="0" w:line="360" w:lineRule="auto"/>
        <w:jc w:val="center"/>
        <w:rPr>
          <w:rStyle w:val="14"/>
          <w:sz w:val="24"/>
          <w:szCs w:val="24"/>
          <w:lang w:val="en-GB"/>
        </w:rPr>
      </w:pPr>
      <w:bookmarkStart w:id="0" w:name="bookmark4"/>
      <w:r w:rsidRPr="00484DDA">
        <w:rPr>
          <w:rStyle w:val="14"/>
          <w:sz w:val="24"/>
          <w:szCs w:val="24"/>
        </w:rPr>
        <w:t>Приходи за делегирани от държавата дейности</w:t>
      </w:r>
      <w:bookmarkEnd w:id="0"/>
    </w:p>
    <w:p w:rsidR="00D311C6" w:rsidRPr="00484DDA" w:rsidRDefault="00D311C6" w:rsidP="00536E42">
      <w:pPr>
        <w:pStyle w:val="11"/>
        <w:keepNext/>
        <w:keepLines/>
        <w:shd w:val="clear" w:color="auto" w:fill="auto"/>
        <w:spacing w:before="0" w:after="0" w:line="360" w:lineRule="auto"/>
        <w:ind w:firstLine="440"/>
        <w:rPr>
          <w:sz w:val="24"/>
          <w:szCs w:val="24"/>
        </w:rPr>
      </w:pPr>
      <w:bookmarkStart w:id="1" w:name="bookmark5"/>
      <w:r w:rsidRPr="00484DDA">
        <w:rPr>
          <w:sz w:val="24"/>
          <w:szCs w:val="24"/>
        </w:rPr>
        <w:t xml:space="preserve">А. Взаимоотношения с Централния бюджет </w:t>
      </w:r>
      <w:r w:rsidR="007E3188" w:rsidRPr="00484DDA">
        <w:rPr>
          <w:sz w:val="24"/>
          <w:szCs w:val="24"/>
        </w:rPr>
        <w:t xml:space="preserve">и собствени приходи </w:t>
      </w:r>
      <w:bookmarkEnd w:id="1"/>
    </w:p>
    <w:p w:rsidR="00D311C6" w:rsidRPr="00484DDA" w:rsidRDefault="00D311C6" w:rsidP="00536E42">
      <w:pPr>
        <w:pStyle w:val="a5"/>
        <w:numPr>
          <w:ilvl w:val="1"/>
          <w:numId w:val="2"/>
        </w:numPr>
        <w:shd w:val="clear" w:color="auto" w:fill="auto"/>
        <w:tabs>
          <w:tab w:val="left" w:pos="1401"/>
        </w:tabs>
        <w:spacing w:before="0" w:after="0" w:line="360" w:lineRule="auto"/>
        <w:ind w:hanging="340"/>
        <w:rPr>
          <w:sz w:val="24"/>
          <w:szCs w:val="24"/>
        </w:rPr>
      </w:pPr>
      <w:r w:rsidRPr="00484DDA">
        <w:rPr>
          <w:sz w:val="24"/>
          <w:szCs w:val="24"/>
        </w:rPr>
        <w:t>Обща</w:t>
      </w:r>
      <w:r w:rsidR="008412CC" w:rsidRPr="00484DDA">
        <w:rPr>
          <w:sz w:val="24"/>
          <w:szCs w:val="24"/>
        </w:rPr>
        <w:t>та</w:t>
      </w:r>
      <w:r w:rsidRPr="00484DDA">
        <w:rPr>
          <w:sz w:val="24"/>
          <w:szCs w:val="24"/>
        </w:rPr>
        <w:t xml:space="preserve"> субсидия за делегирани от държавата дейности за 202</w:t>
      </w:r>
      <w:r w:rsidR="00E955E2" w:rsidRPr="00484DDA">
        <w:rPr>
          <w:sz w:val="24"/>
          <w:szCs w:val="24"/>
        </w:rPr>
        <w:t>5</w:t>
      </w:r>
      <w:r w:rsidRPr="00484DDA">
        <w:rPr>
          <w:sz w:val="24"/>
          <w:szCs w:val="24"/>
        </w:rPr>
        <w:t xml:space="preserve"> година</w:t>
      </w:r>
      <w:r w:rsidRPr="00484DDA">
        <w:rPr>
          <w:rStyle w:val="a6"/>
          <w:sz w:val="24"/>
          <w:szCs w:val="24"/>
        </w:rPr>
        <w:t xml:space="preserve">  </w:t>
      </w:r>
      <w:r w:rsidR="008412CC" w:rsidRPr="00484DDA">
        <w:rPr>
          <w:rStyle w:val="a6"/>
          <w:sz w:val="24"/>
          <w:szCs w:val="24"/>
        </w:rPr>
        <w:t xml:space="preserve">е в размер на </w:t>
      </w:r>
      <w:r w:rsidR="00E955E2" w:rsidRPr="00484DDA">
        <w:rPr>
          <w:rStyle w:val="a6"/>
          <w:sz w:val="24"/>
          <w:szCs w:val="24"/>
        </w:rPr>
        <w:t>41 545 517</w:t>
      </w:r>
      <w:r w:rsidR="00391ACF" w:rsidRPr="00484DDA">
        <w:rPr>
          <w:rStyle w:val="a6"/>
          <w:sz w:val="24"/>
          <w:szCs w:val="24"/>
        </w:rPr>
        <w:t xml:space="preserve"> </w:t>
      </w:r>
      <w:r w:rsidRPr="00484DDA">
        <w:rPr>
          <w:sz w:val="24"/>
          <w:szCs w:val="24"/>
        </w:rPr>
        <w:t>лв.</w:t>
      </w:r>
    </w:p>
    <w:p w:rsidR="007E3188" w:rsidRPr="00484DDA" w:rsidRDefault="007E3188" w:rsidP="00536E42">
      <w:pPr>
        <w:pStyle w:val="a5"/>
        <w:numPr>
          <w:ilvl w:val="1"/>
          <w:numId w:val="2"/>
        </w:numPr>
        <w:shd w:val="clear" w:color="auto" w:fill="auto"/>
        <w:tabs>
          <w:tab w:val="left" w:pos="1401"/>
        </w:tabs>
        <w:spacing w:before="0" w:after="0" w:line="360" w:lineRule="auto"/>
        <w:ind w:hanging="340"/>
        <w:rPr>
          <w:sz w:val="24"/>
          <w:szCs w:val="24"/>
        </w:rPr>
      </w:pPr>
      <w:r w:rsidRPr="00484DDA">
        <w:rPr>
          <w:sz w:val="24"/>
          <w:szCs w:val="24"/>
        </w:rPr>
        <w:t>Приходи</w:t>
      </w:r>
      <w:r w:rsidR="008412CC" w:rsidRPr="00484DDA">
        <w:rPr>
          <w:sz w:val="24"/>
          <w:szCs w:val="24"/>
        </w:rPr>
        <w:t>те</w:t>
      </w:r>
      <w:r w:rsidRPr="00484DDA">
        <w:rPr>
          <w:sz w:val="24"/>
          <w:szCs w:val="24"/>
        </w:rPr>
        <w:t xml:space="preserve"> от продажба на стоки и услуги </w:t>
      </w:r>
      <w:r w:rsidR="008412CC" w:rsidRPr="00484DDA">
        <w:rPr>
          <w:sz w:val="24"/>
          <w:szCs w:val="24"/>
        </w:rPr>
        <w:t xml:space="preserve"> са предвидени в размер на </w:t>
      </w:r>
      <w:r w:rsidR="003965B5" w:rsidRPr="00484DDA">
        <w:rPr>
          <w:b/>
          <w:sz w:val="24"/>
          <w:szCs w:val="24"/>
        </w:rPr>
        <w:t>92 000</w:t>
      </w:r>
      <w:r w:rsidRPr="00484DDA">
        <w:rPr>
          <w:sz w:val="24"/>
          <w:szCs w:val="24"/>
        </w:rPr>
        <w:t xml:space="preserve"> лв.</w:t>
      </w:r>
    </w:p>
    <w:p w:rsidR="007E3188" w:rsidRPr="00484DDA" w:rsidRDefault="007E3188" w:rsidP="00536E42">
      <w:pPr>
        <w:pStyle w:val="a5"/>
        <w:numPr>
          <w:ilvl w:val="1"/>
          <w:numId w:val="2"/>
        </w:numPr>
        <w:shd w:val="clear" w:color="auto" w:fill="auto"/>
        <w:tabs>
          <w:tab w:val="left" w:pos="1401"/>
        </w:tabs>
        <w:spacing w:before="0" w:after="0" w:line="360" w:lineRule="auto"/>
        <w:ind w:hanging="340"/>
        <w:rPr>
          <w:sz w:val="24"/>
          <w:szCs w:val="24"/>
        </w:rPr>
      </w:pPr>
      <w:r w:rsidRPr="00484DDA">
        <w:rPr>
          <w:sz w:val="24"/>
          <w:szCs w:val="24"/>
        </w:rPr>
        <w:t xml:space="preserve">Приходи от наем на имущество </w:t>
      </w:r>
      <w:r w:rsidR="008412CC" w:rsidRPr="00484DDA">
        <w:rPr>
          <w:sz w:val="24"/>
          <w:szCs w:val="24"/>
        </w:rPr>
        <w:t xml:space="preserve">- </w:t>
      </w:r>
      <w:r w:rsidR="003965B5" w:rsidRPr="00484DDA">
        <w:rPr>
          <w:b/>
          <w:sz w:val="24"/>
          <w:szCs w:val="24"/>
        </w:rPr>
        <w:t>9 527</w:t>
      </w:r>
      <w:r w:rsidRPr="00484DDA">
        <w:rPr>
          <w:sz w:val="24"/>
          <w:szCs w:val="24"/>
        </w:rPr>
        <w:t xml:space="preserve"> лв.</w:t>
      </w:r>
    </w:p>
    <w:p w:rsidR="007E3188" w:rsidRPr="00484DDA" w:rsidRDefault="007E3188" w:rsidP="00536E42">
      <w:pPr>
        <w:pStyle w:val="a5"/>
        <w:numPr>
          <w:ilvl w:val="1"/>
          <w:numId w:val="2"/>
        </w:numPr>
        <w:shd w:val="clear" w:color="auto" w:fill="auto"/>
        <w:tabs>
          <w:tab w:val="left" w:pos="1401"/>
        </w:tabs>
        <w:spacing w:before="0" w:after="0" w:line="360" w:lineRule="auto"/>
        <w:ind w:hanging="340"/>
        <w:rPr>
          <w:sz w:val="24"/>
          <w:szCs w:val="24"/>
        </w:rPr>
      </w:pPr>
      <w:r w:rsidRPr="00484DDA">
        <w:rPr>
          <w:sz w:val="24"/>
          <w:szCs w:val="24"/>
        </w:rPr>
        <w:t xml:space="preserve">Приходи от наем на земя </w:t>
      </w:r>
      <w:r w:rsidR="008412CC" w:rsidRPr="00484DDA">
        <w:rPr>
          <w:sz w:val="24"/>
          <w:szCs w:val="24"/>
        </w:rPr>
        <w:t xml:space="preserve"> - </w:t>
      </w:r>
      <w:r w:rsidR="003965B5" w:rsidRPr="00484DDA">
        <w:rPr>
          <w:b/>
          <w:sz w:val="24"/>
          <w:szCs w:val="24"/>
        </w:rPr>
        <w:t>2 220</w:t>
      </w:r>
      <w:r w:rsidRPr="00484DDA">
        <w:rPr>
          <w:sz w:val="24"/>
          <w:szCs w:val="24"/>
        </w:rPr>
        <w:t xml:space="preserve"> лв.</w:t>
      </w:r>
    </w:p>
    <w:p w:rsidR="007E3188" w:rsidRPr="00484DDA" w:rsidRDefault="007E3188" w:rsidP="00536E42">
      <w:pPr>
        <w:pStyle w:val="a5"/>
        <w:numPr>
          <w:ilvl w:val="1"/>
          <w:numId w:val="2"/>
        </w:numPr>
        <w:shd w:val="clear" w:color="auto" w:fill="auto"/>
        <w:tabs>
          <w:tab w:val="left" w:pos="1401"/>
        </w:tabs>
        <w:spacing w:before="0" w:after="0" w:line="360" w:lineRule="auto"/>
        <w:ind w:hanging="340"/>
        <w:rPr>
          <w:sz w:val="24"/>
          <w:szCs w:val="24"/>
        </w:rPr>
      </w:pPr>
      <w:r w:rsidRPr="00484DDA">
        <w:rPr>
          <w:sz w:val="24"/>
          <w:szCs w:val="24"/>
        </w:rPr>
        <w:t xml:space="preserve">Внесен данък върху приходите от стопанска дейност  </w:t>
      </w:r>
      <w:r w:rsidRPr="00484DDA">
        <w:rPr>
          <w:sz w:val="24"/>
          <w:szCs w:val="24"/>
          <w:lang w:val="en-US"/>
        </w:rPr>
        <w:t xml:space="preserve">(-) </w:t>
      </w:r>
      <w:r w:rsidR="000809B8" w:rsidRPr="00484DDA">
        <w:rPr>
          <w:b/>
          <w:sz w:val="24"/>
          <w:szCs w:val="24"/>
        </w:rPr>
        <w:t>2 </w:t>
      </w:r>
      <w:r w:rsidR="003965B5" w:rsidRPr="00484DDA">
        <w:rPr>
          <w:b/>
          <w:sz w:val="24"/>
          <w:szCs w:val="24"/>
        </w:rPr>
        <w:t>700</w:t>
      </w:r>
      <w:r w:rsidR="000809B8" w:rsidRPr="00484DDA">
        <w:rPr>
          <w:b/>
          <w:sz w:val="24"/>
          <w:szCs w:val="24"/>
        </w:rPr>
        <w:t xml:space="preserve"> </w:t>
      </w:r>
      <w:r w:rsidRPr="00484DDA">
        <w:rPr>
          <w:sz w:val="24"/>
          <w:szCs w:val="24"/>
        </w:rPr>
        <w:t xml:space="preserve"> лв.</w:t>
      </w:r>
    </w:p>
    <w:p w:rsidR="007E3188" w:rsidRPr="00484DDA" w:rsidRDefault="007E3188" w:rsidP="00536E42">
      <w:pPr>
        <w:pStyle w:val="a5"/>
        <w:numPr>
          <w:ilvl w:val="1"/>
          <w:numId w:val="2"/>
        </w:numPr>
        <w:shd w:val="clear" w:color="auto" w:fill="auto"/>
        <w:tabs>
          <w:tab w:val="left" w:pos="1401"/>
        </w:tabs>
        <w:spacing w:before="0" w:after="0" w:line="360" w:lineRule="auto"/>
        <w:ind w:hanging="340"/>
        <w:rPr>
          <w:sz w:val="24"/>
          <w:szCs w:val="24"/>
        </w:rPr>
      </w:pPr>
      <w:r w:rsidRPr="00484DDA">
        <w:rPr>
          <w:sz w:val="24"/>
          <w:szCs w:val="24"/>
        </w:rPr>
        <w:t xml:space="preserve">Временни безлихвени заеми </w:t>
      </w:r>
      <w:r w:rsidR="008412CC" w:rsidRPr="00484DDA">
        <w:rPr>
          <w:sz w:val="24"/>
          <w:szCs w:val="24"/>
        </w:rPr>
        <w:t xml:space="preserve">- </w:t>
      </w:r>
      <w:r w:rsidR="003965B5" w:rsidRPr="00484DDA">
        <w:rPr>
          <w:b/>
          <w:sz w:val="24"/>
          <w:szCs w:val="24"/>
        </w:rPr>
        <w:t>1 393</w:t>
      </w:r>
      <w:r w:rsidRPr="00484DDA">
        <w:rPr>
          <w:sz w:val="24"/>
          <w:szCs w:val="24"/>
        </w:rPr>
        <w:t xml:space="preserve"> лв.</w:t>
      </w:r>
    </w:p>
    <w:p w:rsidR="007E3188" w:rsidRPr="00484DDA" w:rsidRDefault="007E3188" w:rsidP="00536E42">
      <w:pPr>
        <w:pStyle w:val="a5"/>
        <w:numPr>
          <w:ilvl w:val="1"/>
          <w:numId w:val="2"/>
        </w:numPr>
        <w:shd w:val="clear" w:color="auto" w:fill="auto"/>
        <w:tabs>
          <w:tab w:val="left" w:pos="1401"/>
        </w:tabs>
        <w:spacing w:before="0" w:after="0" w:line="360" w:lineRule="auto"/>
        <w:ind w:hanging="340"/>
        <w:rPr>
          <w:sz w:val="24"/>
          <w:szCs w:val="24"/>
        </w:rPr>
      </w:pPr>
      <w:r w:rsidRPr="00484DDA">
        <w:rPr>
          <w:sz w:val="24"/>
          <w:szCs w:val="24"/>
        </w:rPr>
        <w:t>Остатък в левове по сметки от предход</w:t>
      </w:r>
      <w:r w:rsidR="00282AF7" w:rsidRPr="00484DDA">
        <w:rPr>
          <w:sz w:val="24"/>
          <w:szCs w:val="24"/>
        </w:rPr>
        <w:t>ния</w:t>
      </w:r>
      <w:r w:rsidRPr="00484DDA">
        <w:rPr>
          <w:sz w:val="24"/>
          <w:szCs w:val="24"/>
        </w:rPr>
        <w:t xml:space="preserve"> период</w:t>
      </w:r>
      <w:r w:rsidR="008412CC" w:rsidRPr="00484DDA">
        <w:rPr>
          <w:sz w:val="24"/>
          <w:szCs w:val="24"/>
        </w:rPr>
        <w:t xml:space="preserve"> -</w:t>
      </w:r>
      <w:r w:rsidRPr="00484DDA">
        <w:rPr>
          <w:sz w:val="24"/>
          <w:szCs w:val="24"/>
        </w:rPr>
        <w:t xml:space="preserve"> </w:t>
      </w:r>
      <w:r w:rsidR="003965B5" w:rsidRPr="00484DDA">
        <w:rPr>
          <w:b/>
          <w:sz w:val="24"/>
          <w:szCs w:val="24"/>
        </w:rPr>
        <w:t>8 979 065</w:t>
      </w:r>
      <w:r w:rsidRPr="00484DDA">
        <w:rPr>
          <w:sz w:val="24"/>
          <w:szCs w:val="24"/>
        </w:rPr>
        <w:t xml:space="preserve"> лв.</w:t>
      </w:r>
    </w:p>
    <w:p w:rsidR="007E3188" w:rsidRPr="00484DDA" w:rsidRDefault="007E3188" w:rsidP="00536E42">
      <w:pPr>
        <w:pStyle w:val="a5"/>
        <w:numPr>
          <w:ilvl w:val="1"/>
          <w:numId w:val="2"/>
        </w:numPr>
        <w:shd w:val="clear" w:color="auto" w:fill="auto"/>
        <w:tabs>
          <w:tab w:val="left" w:pos="1401"/>
        </w:tabs>
        <w:spacing w:before="0" w:after="0" w:line="360" w:lineRule="auto"/>
        <w:ind w:hanging="340"/>
        <w:rPr>
          <w:sz w:val="24"/>
          <w:szCs w:val="24"/>
        </w:rPr>
      </w:pPr>
      <w:r w:rsidRPr="00484DDA">
        <w:rPr>
          <w:sz w:val="24"/>
          <w:szCs w:val="24"/>
        </w:rPr>
        <w:t xml:space="preserve">Остатък в </w:t>
      </w:r>
      <w:r w:rsidR="003965B5" w:rsidRPr="00484DDA">
        <w:rPr>
          <w:sz w:val="24"/>
          <w:szCs w:val="24"/>
        </w:rPr>
        <w:t xml:space="preserve">касата в левове </w:t>
      </w:r>
      <w:r w:rsidRPr="00484DDA">
        <w:rPr>
          <w:sz w:val="24"/>
          <w:szCs w:val="24"/>
        </w:rPr>
        <w:t>от предход</w:t>
      </w:r>
      <w:r w:rsidR="00282AF7" w:rsidRPr="00484DDA">
        <w:rPr>
          <w:sz w:val="24"/>
          <w:szCs w:val="24"/>
        </w:rPr>
        <w:t xml:space="preserve">ния </w:t>
      </w:r>
      <w:r w:rsidRPr="00484DDA">
        <w:rPr>
          <w:sz w:val="24"/>
          <w:szCs w:val="24"/>
        </w:rPr>
        <w:t xml:space="preserve">период </w:t>
      </w:r>
      <w:r w:rsidR="008412CC" w:rsidRPr="00484DDA">
        <w:rPr>
          <w:sz w:val="24"/>
          <w:szCs w:val="24"/>
        </w:rPr>
        <w:t xml:space="preserve">- </w:t>
      </w:r>
      <w:r w:rsidR="003965B5" w:rsidRPr="00484DDA">
        <w:rPr>
          <w:b/>
          <w:sz w:val="24"/>
          <w:szCs w:val="24"/>
        </w:rPr>
        <w:t>164</w:t>
      </w:r>
      <w:r w:rsidRPr="00484DDA">
        <w:rPr>
          <w:sz w:val="24"/>
          <w:szCs w:val="24"/>
        </w:rPr>
        <w:t xml:space="preserve"> лв.</w:t>
      </w:r>
    </w:p>
    <w:p w:rsidR="00B97B7D" w:rsidRPr="00484DDA" w:rsidRDefault="00B97B7D" w:rsidP="00536E42">
      <w:pPr>
        <w:pStyle w:val="a5"/>
        <w:shd w:val="clear" w:color="auto" w:fill="auto"/>
        <w:tabs>
          <w:tab w:val="left" w:pos="1401"/>
        </w:tabs>
        <w:spacing w:before="0" w:after="0" w:line="360" w:lineRule="auto"/>
        <w:ind w:firstLine="0"/>
        <w:rPr>
          <w:sz w:val="24"/>
          <w:szCs w:val="24"/>
        </w:rPr>
      </w:pPr>
      <w:r w:rsidRPr="00484DDA">
        <w:rPr>
          <w:sz w:val="24"/>
          <w:szCs w:val="24"/>
        </w:rPr>
        <w:t xml:space="preserve">          Относителния</w:t>
      </w:r>
      <w:r w:rsidR="008412CC" w:rsidRPr="00484DDA">
        <w:rPr>
          <w:sz w:val="24"/>
          <w:szCs w:val="24"/>
        </w:rPr>
        <w:t>т</w:t>
      </w:r>
      <w:r w:rsidRPr="00484DDA">
        <w:rPr>
          <w:sz w:val="24"/>
          <w:szCs w:val="24"/>
        </w:rPr>
        <w:t xml:space="preserve"> дял на държавните приходи за 202</w:t>
      </w:r>
      <w:r w:rsidR="00806373" w:rsidRPr="00484DDA">
        <w:rPr>
          <w:sz w:val="24"/>
          <w:szCs w:val="24"/>
        </w:rPr>
        <w:t>5</w:t>
      </w:r>
      <w:r w:rsidR="008412CC" w:rsidRPr="00484DDA">
        <w:rPr>
          <w:sz w:val="24"/>
          <w:szCs w:val="24"/>
        </w:rPr>
        <w:t xml:space="preserve"> </w:t>
      </w:r>
      <w:r w:rsidRPr="00484DDA">
        <w:rPr>
          <w:sz w:val="24"/>
          <w:szCs w:val="24"/>
        </w:rPr>
        <w:t xml:space="preserve">г. в общия размер на бюджета е </w:t>
      </w:r>
      <w:r w:rsidR="008412CC" w:rsidRPr="00484DDA">
        <w:rPr>
          <w:sz w:val="24"/>
          <w:szCs w:val="24"/>
        </w:rPr>
        <w:t xml:space="preserve">в размер на </w:t>
      </w:r>
      <w:r w:rsidR="00806373" w:rsidRPr="00484DDA">
        <w:rPr>
          <w:sz w:val="24"/>
          <w:szCs w:val="24"/>
        </w:rPr>
        <w:t>53,42</w:t>
      </w:r>
      <w:r w:rsidR="000809B8" w:rsidRPr="00484DDA">
        <w:rPr>
          <w:sz w:val="24"/>
          <w:szCs w:val="24"/>
        </w:rPr>
        <w:t xml:space="preserve"> </w:t>
      </w:r>
      <w:r w:rsidRPr="00484DDA">
        <w:rPr>
          <w:sz w:val="24"/>
          <w:szCs w:val="24"/>
        </w:rPr>
        <w:t xml:space="preserve">%. </w:t>
      </w:r>
    </w:p>
    <w:p w:rsidR="00D311C6" w:rsidRDefault="00D311C6" w:rsidP="00536E42">
      <w:pPr>
        <w:pStyle w:val="11"/>
        <w:keepNext/>
        <w:keepLines/>
        <w:shd w:val="clear" w:color="auto" w:fill="auto"/>
        <w:spacing w:before="0" w:after="0" w:line="360" w:lineRule="auto"/>
        <w:ind w:firstLine="0"/>
        <w:jc w:val="center"/>
        <w:rPr>
          <w:rStyle w:val="14"/>
          <w:sz w:val="24"/>
          <w:szCs w:val="24"/>
          <w:lang w:val="en-GB"/>
        </w:rPr>
      </w:pPr>
      <w:bookmarkStart w:id="2" w:name="bookmark6"/>
      <w:r w:rsidRPr="00484DDA">
        <w:rPr>
          <w:rStyle w:val="14"/>
          <w:sz w:val="24"/>
          <w:szCs w:val="24"/>
        </w:rPr>
        <w:lastRenderedPageBreak/>
        <w:t>Местни дейности</w:t>
      </w:r>
      <w:bookmarkEnd w:id="2"/>
    </w:p>
    <w:p w:rsidR="00536E42" w:rsidRPr="00536E42" w:rsidRDefault="00536E42" w:rsidP="00536E42">
      <w:pPr>
        <w:pStyle w:val="11"/>
        <w:keepNext/>
        <w:keepLines/>
        <w:shd w:val="clear" w:color="auto" w:fill="auto"/>
        <w:spacing w:before="0" w:after="0" w:line="360" w:lineRule="auto"/>
        <w:ind w:firstLine="0"/>
        <w:jc w:val="center"/>
        <w:rPr>
          <w:sz w:val="24"/>
          <w:szCs w:val="24"/>
          <w:lang w:val="en-GB"/>
        </w:rPr>
      </w:pPr>
    </w:p>
    <w:p w:rsidR="00D311C6" w:rsidRPr="00484DDA" w:rsidRDefault="00D311C6" w:rsidP="00536E42">
      <w:pPr>
        <w:pStyle w:val="11"/>
        <w:keepNext/>
        <w:keepLines/>
        <w:shd w:val="clear" w:color="auto" w:fill="auto"/>
        <w:spacing w:before="0" w:after="0" w:line="360" w:lineRule="auto"/>
        <w:ind w:firstLine="440"/>
        <w:rPr>
          <w:sz w:val="24"/>
          <w:szCs w:val="24"/>
        </w:rPr>
      </w:pPr>
      <w:bookmarkStart w:id="3" w:name="bookmark7"/>
      <w:r w:rsidRPr="00484DDA">
        <w:rPr>
          <w:sz w:val="24"/>
          <w:szCs w:val="24"/>
        </w:rPr>
        <w:t>А. Приходи</w:t>
      </w:r>
      <w:r w:rsidR="008412CC" w:rsidRPr="00484DDA">
        <w:rPr>
          <w:sz w:val="24"/>
          <w:szCs w:val="24"/>
        </w:rPr>
        <w:t>те</w:t>
      </w:r>
      <w:r w:rsidRPr="00484DDA">
        <w:rPr>
          <w:sz w:val="24"/>
          <w:szCs w:val="24"/>
        </w:rPr>
        <w:t xml:space="preserve"> от местни дейности </w:t>
      </w:r>
      <w:r w:rsidR="008412CC" w:rsidRPr="00484DDA">
        <w:rPr>
          <w:sz w:val="24"/>
          <w:szCs w:val="24"/>
        </w:rPr>
        <w:t xml:space="preserve">са в размер на </w:t>
      </w:r>
      <w:r w:rsidR="00950F83" w:rsidRPr="00484DDA">
        <w:rPr>
          <w:sz w:val="24"/>
          <w:szCs w:val="24"/>
        </w:rPr>
        <w:t>44 </w:t>
      </w:r>
      <w:r w:rsidR="00E44A4C" w:rsidRPr="00484DDA">
        <w:rPr>
          <w:sz w:val="24"/>
          <w:szCs w:val="24"/>
          <w:lang w:val="en-US"/>
        </w:rPr>
        <w:t> 161 067</w:t>
      </w:r>
      <w:r w:rsidR="00367CCB" w:rsidRPr="00484DDA">
        <w:rPr>
          <w:sz w:val="24"/>
          <w:szCs w:val="24"/>
        </w:rPr>
        <w:t xml:space="preserve"> </w:t>
      </w:r>
      <w:r w:rsidRPr="00484DDA">
        <w:rPr>
          <w:sz w:val="24"/>
          <w:szCs w:val="24"/>
        </w:rPr>
        <w:t>лева</w:t>
      </w:r>
      <w:bookmarkEnd w:id="3"/>
      <w:r w:rsidR="008412CC" w:rsidRPr="00484DDA">
        <w:rPr>
          <w:sz w:val="24"/>
          <w:szCs w:val="24"/>
        </w:rPr>
        <w:t>, разпределени, както следва:</w:t>
      </w:r>
    </w:p>
    <w:p w:rsidR="00C61322" w:rsidRPr="00484DDA" w:rsidRDefault="00D311C6" w:rsidP="00536E42">
      <w:pPr>
        <w:pStyle w:val="a5"/>
        <w:numPr>
          <w:ilvl w:val="1"/>
          <w:numId w:val="1"/>
        </w:numPr>
        <w:shd w:val="clear" w:color="auto" w:fill="auto"/>
        <w:tabs>
          <w:tab w:val="left" w:pos="1299"/>
        </w:tabs>
        <w:spacing w:before="0" w:after="0" w:line="360" w:lineRule="auto"/>
        <w:ind w:firstLine="0"/>
        <w:rPr>
          <w:sz w:val="24"/>
          <w:szCs w:val="24"/>
        </w:rPr>
      </w:pPr>
      <w:r w:rsidRPr="00484DDA">
        <w:rPr>
          <w:sz w:val="24"/>
          <w:szCs w:val="24"/>
        </w:rPr>
        <w:t xml:space="preserve">Приходи от имуществени и други данъци </w:t>
      </w:r>
      <w:r w:rsidR="008412CC" w:rsidRPr="00484DDA">
        <w:rPr>
          <w:sz w:val="24"/>
          <w:szCs w:val="24"/>
        </w:rPr>
        <w:t xml:space="preserve"> в размер на общо </w:t>
      </w:r>
      <w:r w:rsidR="00950F83" w:rsidRPr="00484DDA">
        <w:rPr>
          <w:sz w:val="24"/>
          <w:szCs w:val="24"/>
        </w:rPr>
        <w:t>6 770 113</w:t>
      </w:r>
      <w:r w:rsidR="0080203F" w:rsidRPr="00484DDA">
        <w:rPr>
          <w:sz w:val="24"/>
          <w:szCs w:val="24"/>
        </w:rPr>
        <w:t xml:space="preserve"> </w:t>
      </w:r>
      <w:r w:rsidRPr="00484DDA">
        <w:rPr>
          <w:sz w:val="24"/>
          <w:szCs w:val="24"/>
        </w:rPr>
        <w:t>лв. в това число:</w:t>
      </w:r>
    </w:p>
    <w:p w:rsidR="00D311C6" w:rsidRPr="00484DDA" w:rsidRDefault="00D311C6" w:rsidP="00536E42">
      <w:pPr>
        <w:pStyle w:val="a5"/>
        <w:numPr>
          <w:ilvl w:val="0"/>
          <w:numId w:val="22"/>
        </w:numPr>
        <w:shd w:val="clear" w:color="auto" w:fill="auto"/>
        <w:tabs>
          <w:tab w:val="left" w:pos="1299"/>
        </w:tabs>
        <w:spacing w:before="0" w:after="0" w:line="360" w:lineRule="auto"/>
        <w:ind w:firstLine="0"/>
        <w:rPr>
          <w:sz w:val="24"/>
          <w:szCs w:val="24"/>
        </w:rPr>
      </w:pPr>
      <w:r w:rsidRPr="00484DDA">
        <w:rPr>
          <w:sz w:val="24"/>
          <w:szCs w:val="24"/>
        </w:rPr>
        <w:t xml:space="preserve">Данък върху доходите на физическите лица - окончателен годишен патентен данък </w:t>
      </w:r>
      <w:r w:rsidR="008412CC" w:rsidRPr="00484DDA">
        <w:rPr>
          <w:sz w:val="24"/>
          <w:szCs w:val="24"/>
        </w:rPr>
        <w:t xml:space="preserve">- </w:t>
      </w:r>
      <w:r w:rsidR="0080203F" w:rsidRPr="00484DDA">
        <w:rPr>
          <w:sz w:val="24"/>
          <w:szCs w:val="24"/>
        </w:rPr>
        <w:t xml:space="preserve">50 000 </w:t>
      </w:r>
      <w:r w:rsidRPr="00484DDA">
        <w:rPr>
          <w:sz w:val="24"/>
          <w:szCs w:val="24"/>
        </w:rPr>
        <w:t>лв.</w:t>
      </w:r>
    </w:p>
    <w:p w:rsidR="00D311C6" w:rsidRPr="00484DDA" w:rsidRDefault="00D311C6" w:rsidP="00536E42">
      <w:pPr>
        <w:pStyle w:val="a5"/>
        <w:numPr>
          <w:ilvl w:val="0"/>
          <w:numId w:val="22"/>
        </w:numPr>
        <w:shd w:val="clear" w:color="auto" w:fill="auto"/>
        <w:tabs>
          <w:tab w:val="left" w:pos="1750"/>
        </w:tabs>
        <w:spacing w:before="0" w:after="0" w:line="360" w:lineRule="auto"/>
        <w:ind w:hanging="380"/>
        <w:rPr>
          <w:sz w:val="24"/>
          <w:szCs w:val="24"/>
        </w:rPr>
      </w:pPr>
      <w:r w:rsidRPr="00484DDA">
        <w:rPr>
          <w:sz w:val="24"/>
          <w:szCs w:val="24"/>
        </w:rPr>
        <w:t xml:space="preserve">Данък недвижими имоти </w:t>
      </w:r>
      <w:r w:rsidR="008412CC" w:rsidRPr="00484DDA">
        <w:rPr>
          <w:sz w:val="24"/>
          <w:szCs w:val="24"/>
        </w:rPr>
        <w:t xml:space="preserve">- </w:t>
      </w:r>
      <w:r w:rsidR="00AF092B" w:rsidRPr="00484DDA">
        <w:rPr>
          <w:sz w:val="24"/>
          <w:szCs w:val="24"/>
        </w:rPr>
        <w:t>1 550 000</w:t>
      </w:r>
      <w:r w:rsidR="0080203F" w:rsidRPr="00484DDA">
        <w:rPr>
          <w:sz w:val="24"/>
          <w:szCs w:val="24"/>
        </w:rPr>
        <w:t xml:space="preserve"> </w:t>
      </w:r>
      <w:r w:rsidRPr="00484DDA">
        <w:rPr>
          <w:sz w:val="24"/>
          <w:szCs w:val="24"/>
        </w:rPr>
        <w:t>лв.</w:t>
      </w:r>
    </w:p>
    <w:p w:rsidR="00D311C6" w:rsidRPr="00484DDA" w:rsidRDefault="00D311C6" w:rsidP="00536E42">
      <w:pPr>
        <w:pStyle w:val="a5"/>
        <w:numPr>
          <w:ilvl w:val="0"/>
          <w:numId w:val="22"/>
        </w:numPr>
        <w:shd w:val="clear" w:color="auto" w:fill="auto"/>
        <w:tabs>
          <w:tab w:val="left" w:pos="1750"/>
        </w:tabs>
        <w:spacing w:before="0" w:after="0" w:line="360" w:lineRule="auto"/>
        <w:ind w:hanging="380"/>
        <w:rPr>
          <w:sz w:val="24"/>
          <w:szCs w:val="24"/>
        </w:rPr>
      </w:pPr>
      <w:r w:rsidRPr="00484DDA">
        <w:rPr>
          <w:sz w:val="24"/>
          <w:szCs w:val="24"/>
        </w:rPr>
        <w:t xml:space="preserve">Данък </w:t>
      </w:r>
      <w:r w:rsidR="00AF092B" w:rsidRPr="00484DDA">
        <w:rPr>
          <w:sz w:val="24"/>
          <w:szCs w:val="24"/>
        </w:rPr>
        <w:t>върху превозните средства</w:t>
      </w:r>
      <w:r w:rsidR="0080203F" w:rsidRPr="00484DDA">
        <w:rPr>
          <w:sz w:val="24"/>
          <w:szCs w:val="24"/>
        </w:rPr>
        <w:t xml:space="preserve"> </w:t>
      </w:r>
      <w:r w:rsidR="005859A6" w:rsidRPr="00484DDA">
        <w:rPr>
          <w:sz w:val="24"/>
          <w:szCs w:val="24"/>
        </w:rPr>
        <w:t xml:space="preserve">- </w:t>
      </w:r>
      <w:r w:rsidR="00AF092B" w:rsidRPr="00484DDA">
        <w:rPr>
          <w:sz w:val="24"/>
          <w:szCs w:val="24"/>
        </w:rPr>
        <w:t>2 000 000</w:t>
      </w:r>
      <w:r w:rsidRPr="00484DDA">
        <w:rPr>
          <w:sz w:val="24"/>
          <w:szCs w:val="24"/>
        </w:rPr>
        <w:t xml:space="preserve"> лв.</w:t>
      </w:r>
    </w:p>
    <w:p w:rsidR="00D311C6" w:rsidRPr="00484DDA" w:rsidRDefault="00D311C6" w:rsidP="00536E42">
      <w:pPr>
        <w:pStyle w:val="a5"/>
        <w:numPr>
          <w:ilvl w:val="0"/>
          <w:numId w:val="22"/>
        </w:numPr>
        <w:shd w:val="clear" w:color="auto" w:fill="auto"/>
        <w:tabs>
          <w:tab w:val="left" w:pos="1755"/>
        </w:tabs>
        <w:spacing w:before="0" w:after="0" w:line="360" w:lineRule="auto"/>
        <w:ind w:hanging="380"/>
        <w:rPr>
          <w:sz w:val="24"/>
          <w:szCs w:val="24"/>
        </w:rPr>
      </w:pPr>
      <w:r w:rsidRPr="00484DDA">
        <w:rPr>
          <w:sz w:val="24"/>
          <w:szCs w:val="24"/>
        </w:rPr>
        <w:t xml:space="preserve">Туристически данък </w:t>
      </w:r>
      <w:r w:rsidR="005859A6" w:rsidRPr="00484DDA">
        <w:rPr>
          <w:sz w:val="24"/>
          <w:szCs w:val="24"/>
        </w:rPr>
        <w:t xml:space="preserve"> - </w:t>
      </w:r>
      <w:r w:rsidR="00AF092B" w:rsidRPr="00484DDA">
        <w:rPr>
          <w:sz w:val="24"/>
          <w:szCs w:val="24"/>
        </w:rPr>
        <w:t>670 113</w:t>
      </w:r>
      <w:r w:rsidR="0080203F" w:rsidRPr="00484DDA">
        <w:rPr>
          <w:sz w:val="24"/>
          <w:szCs w:val="24"/>
        </w:rPr>
        <w:t xml:space="preserve"> </w:t>
      </w:r>
      <w:r w:rsidRPr="00484DDA">
        <w:rPr>
          <w:sz w:val="24"/>
          <w:szCs w:val="24"/>
        </w:rPr>
        <w:t>лв.</w:t>
      </w:r>
    </w:p>
    <w:p w:rsidR="00D311C6" w:rsidRPr="00484DDA" w:rsidRDefault="00D311C6" w:rsidP="00536E42">
      <w:pPr>
        <w:pStyle w:val="a5"/>
        <w:numPr>
          <w:ilvl w:val="0"/>
          <w:numId w:val="22"/>
        </w:numPr>
        <w:shd w:val="clear" w:color="auto" w:fill="auto"/>
        <w:tabs>
          <w:tab w:val="left" w:pos="1683"/>
        </w:tabs>
        <w:spacing w:before="0" w:after="0" w:line="360" w:lineRule="auto"/>
        <w:ind w:hanging="380"/>
        <w:rPr>
          <w:sz w:val="24"/>
          <w:szCs w:val="24"/>
        </w:rPr>
      </w:pPr>
      <w:r w:rsidRPr="00484DDA">
        <w:rPr>
          <w:sz w:val="24"/>
          <w:szCs w:val="24"/>
        </w:rPr>
        <w:t>Данък при придобиване на имущество</w:t>
      </w:r>
      <w:r w:rsidR="005859A6" w:rsidRPr="00484DDA">
        <w:rPr>
          <w:sz w:val="24"/>
          <w:szCs w:val="24"/>
        </w:rPr>
        <w:t xml:space="preserve"> </w:t>
      </w:r>
      <w:r w:rsidRPr="00484DDA">
        <w:rPr>
          <w:sz w:val="24"/>
          <w:szCs w:val="24"/>
        </w:rPr>
        <w:t xml:space="preserve">по дарения и възмезден начин </w:t>
      </w:r>
      <w:r w:rsidR="005859A6" w:rsidRPr="00484DDA">
        <w:rPr>
          <w:sz w:val="24"/>
          <w:szCs w:val="24"/>
        </w:rPr>
        <w:t xml:space="preserve">- </w:t>
      </w:r>
      <w:r w:rsidR="00AF092B" w:rsidRPr="00484DDA">
        <w:rPr>
          <w:sz w:val="24"/>
          <w:szCs w:val="24"/>
        </w:rPr>
        <w:t>2 500 000</w:t>
      </w:r>
      <w:r w:rsidR="0080203F" w:rsidRPr="00484DDA">
        <w:rPr>
          <w:sz w:val="24"/>
          <w:szCs w:val="24"/>
        </w:rPr>
        <w:t xml:space="preserve"> </w:t>
      </w:r>
      <w:r w:rsidRPr="00484DDA">
        <w:rPr>
          <w:sz w:val="24"/>
          <w:szCs w:val="24"/>
        </w:rPr>
        <w:t>лв.</w:t>
      </w:r>
    </w:p>
    <w:p w:rsidR="00D311C6" w:rsidRPr="006300D2" w:rsidRDefault="002C2E48" w:rsidP="006300D2">
      <w:pPr>
        <w:pStyle w:val="a9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300D2">
        <w:rPr>
          <w:rFonts w:ascii="Times New Roman" w:hAnsi="Times New Roman" w:cs="Times New Roman"/>
          <w:sz w:val="24"/>
          <w:szCs w:val="24"/>
        </w:rPr>
        <w:t xml:space="preserve">Неданъчни приходи </w:t>
      </w:r>
      <w:r w:rsidR="006300D2" w:rsidRPr="006300D2">
        <w:rPr>
          <w:rFonts w:ascii="Times New Roman" w:hAnsi="Times New Roman" w:cs="Times New Roman"/>
          <w:sz w:val="24"/>
          <w:szCs w:val="24"/>
        </w:rPr>
        <w:t xml:space="preserve">в </w:t>
      </w:r>
      <w:r w:rsidR="006300D2" w:rsidRPr="006300D2">
        <w:rPr>
          <w:rFonts w:ascii="Times New Roman" w:hAnsi="Times New Roman" w:cs="Times New Roman"/>
        </w:rPr>
        <w:t>общо в размер на 18 469 432 лв., разпределени, както следва:</w:t>
      </w:r>
    </w:p>
    <w:p w:rsidR="00D311C6" w:rsidRPr="00484DDA" w:rsidRDefault="00D311C6" w:rsidP="00536E42">
      <w:pPr>
        <w:pStyle w:val="a5"/>
        <w:shd w:val="clear" w:color="auto" w:fill="auto"/>
        <w:spacing w:before="0" w:after="0" w:line="360" w:lineRule="auto"/>
        <w:ind w:hanging="380"/>
        <w:rPr>
          <w:sz w:val="24"/>
          <w:szCs w:val="24"/>
        </w:rPr>
      </w:pPr>
      <w:r w:rsidRPr="00484DDA">
        <w:rPr>
          <w:sz w:val="24"/>
          <w:szCs w:val="24"/>
        </w:rPr>
        <w:t xml:space="preserve">1. Приходи и доходи от собственост </w:t>
      </w:r>
      <w:r w:rsidR="005859A6" w:rsidRPr="00484DDA">
        <w:rPr>
          <w:sz w:val="24"/>
          <w:szCs w:val="24"/>
        </w:rPr>
        <w:t xml:space="preserve"> в размер на </w:t>
      </w:r>
      <w:r w:rsidR="00D52570" w:rsidRPr="00484DDA">
        <w:rPr>
          <w:sz w:val="24"/>
          <w:szCs w:val="24"/>
          <w:lang w:val="en-US"/>
        </w:rPr>
        <w:t>6 811 161</w:t>
      </w:r>
      <w:r w:rsidR="00B26D3B" w:rsidRPr="00484DDA">
        <w:rPr>
          <w:sz w:val="24"/>
          <w:szCs w:val="24"/>
        </w:rPr>
        <w:t xml:space="preserve"> </w:t>
      </w:r>
      <w:r w:rsidRPr="00484DDA">
        <w:rPr>
          <w:sz w:val="24"/>
          <w:szCs w:val="24"/>
        </w:rPr>
        <w:t>лв.</w:t>
      </w:r>
      <w:r w:rsidR="005859A6" w:rsidRPr="00484DDA">
        <w:rPr>
          <w:sz w:val="24"/>
          <w:szCs w:val="24"/>
        </w:rPr>
        <w:t xml:space="preserve">, </w:t>
      </w:r>
      <w:r w:rsidRPr="00484DDA">
        <w:rPr>
          <w:sz w:val="24"/>
          <w:szCs w:val="24"/>
        </w:rPr>
        <w:t xml:space="preserve"> в това число:</w:t>
      </w:r>
    </w:p>
    <w:p w:rsidR="00D311C6" w:rsidRPr="00484DDA" w:rsidRDefault="00D311C6" w:rsidP="00536E42">
      <w:pPr>
        <w:pStyle w:val="a5"/>
        <w:numPr>
          <w:ilvl w:val="0"/>
          <w:numId w:val="3"/>
        </w:numPr>
        <w:shd w:val="clear" w:color="auto" w:fill="auto"/>
        <w:tabs>
          <w:tab w:val="left" w:pos="1070"/>
        </w:tabs>
        <w:spacing w:before="0" w:after="0" w:line="360" w:lineRule="auto"/>
        <w:ind w:firstLine="0"/>
        <w:rPr>
          <w:sz w:val="24"/>
          <w:szCs w:val="24"/>
        </w:rPr>
      </w:pPr>
      <w:r w:rsidRPr="00484DDA">
        <w:rPr>
          <w:sz w:val="24"/>
          <w:szCs w:val="24"/>
        </w:rPr>
        <w:t xml:space="preserve">Приходи от продажба на услуги, стоки и продукция </w:t>
      </w:r>
      <w:r w:rsidR="005859A6" w:rsidRPr="00484DDA">
        <w:rPr>
          <w:sz w:val="24"/>
          <w:szCs w:val="24"/>
        </w:rPr>
        <w:t xml:space="preserve">- </w:t>
      </w:r>
      <w:r w:rsidR="00D52570" w:rsidRPr="00484DDA">
        <w:rPr>
          <w:sz w:val="24"/>
          <w:szCs w:val="24"/>
          <w:lang w:val="en-US"/>
        </w:rPr>
        <w:t>3 648 160</w:t>
      </w:r>
      <w:r w:rsidR="00B26D3B" w:rsidRPr="00484DDA">
        <w:rPr>
          <w:sz w:val="24"/>
          <w:szCs w:val="24"/>
        </w:rPr>
        <w:t xml:space="preserve"> </w:t>
      </w:r>
      <w:r w:rsidRPr="00484DDA">
        <w:rPr>
          <w:sz w:val="24"/>
          <w:szCs w:val="24"/>
        </w:rPr>
        <w:t>лв.</w:t>
      </w:r>
    </w:p>
    <w:p w:rsidR="00D311C6" w:rsidRPr="00484DDA" w:rsidRDefault="00D311C6" w:rsidP="00536E42">
      <w:pPr>
        <w:pStyle w:val="a5"/>
        <w:numPr>
          <w:ilvl w:val="0"/>
          <w:numId w:val="3"/>
        </w:numPr>
        <w:shd w:val="clear" w:color="auto" w:fill="auto"/>
        <w:tabs>
          <w:tab w:val="left" w:pos="1070"/>
        </w:tabs>
        <w:spacing w:before="0" w:after="0" w:line="360" w:lineRule="auto"/>
        <w:ind w:firstLine="0"/>
        <w:rPr>
          <w:sz w:val="24"/>
          <w:szCs w:val="24"/>
        </w:rPr>
      </w:pPr>
      <w:r w:rsidRPr="00484DDA">
        <w:rPr>
          <w:sz w:val="24"/>
          <w:szCs w:val="24"/>
        </w:rPr>
        <w:t xml:space="preserve">Приходи от наем на имущество </w:t>
      </w:r>
      <w:r w:rsidR="005859A6" w:rsidRPr="00484DDA">
        <w:rPr>
          <w:sz w:val="24"/>
          <w:szCs w:val="24"/>
        </w:rPr>
        <w:t xml:space="preserve">- </w:t>
      </w:r>
      <w:r w:rsidR="006B0A8E" w:rsidRPr="00484DDA">
        <w:rPr>
          <w:sz w:val="24"/>
          <w:szCs w:val="24"/>
        </w:rPr>
        <w:t>6</w:t>
      </w:r>
      <w:r w:rsidR="008A6B44" w:rsidRPr="00484DDA">
        <w:rPr>
          <w:sz w:val="24"/>
          <w:szCs w:val="24"/>
          <w:lang w:val="en-US"/>
        </w:rPr>
        <w:t>8</w:t>
      </w:r>
      <w:r w:rsidR="006B0A8E" w:rsidRPr="00484DDA">
        <w:rPr>
          <w:sz w:val="24"/>
          <w:szCs w:val="24"/>
        </w:rPr>
        <w:t>0 000</w:t>
      </w:r>
      <w:r w:rsidR="00B26D3B" w:rsidRPr="00484DDA">
        <w:rPr>
          <w:sz w:val="24"/>
          <w:szCs w:val="24"/>
        </w:rPr>
        <w:t xml:space="preserve"> </w:t>
      </w:r>
      <w:r w:rsidRPr="00484DDA">
        <w:rPr>
          <w:sz w:val="24"/>
          <w:szCs w:val="24"/>
        </w:rPr>
        <w:t>лв.</w:t>
      </w:r>
    </w:p>
    <w:p w:rsidR="00D311C6" w:rsidRPr="00484DDA" w:rsidRDefault="00D311C6" w:rsidP="00536E42">
      <w:pPr>
        <w:pStyle w:val="a5"/>
        <w:numPr>
          <w:ilvl w:val="0"/>
          <w:numId w:val="3"/>
        </w:numPr>
        <w:shd w:val="clear" w:color="auto" w:fill="auto"/>
        <w:tabs>
          <w:tab w:val="left" w:pos="1070"/>
        </w:tabs>
        <w:spacing w:before="0" w:after="0" w:line="360" w:lineRule="auto"/>
        <w:ind w:firstLine="0"/>
        <w:rPr>
          <w:sz w:val="24"/>
          <w:szCs w:val="24"/>
        </w:rPr>
      </w:pPr>
      <w:r w:rsidRPr="00484DDA">
        <w:rPr>
          <w:sz w:val="24"/>
          <w:szCs w:val="24"/>
        </w:rPr>
        <w:t xml:space="preserve">Приходи от наем на земя </w:t>
      </w:r>
      <w:r w:rsidR="005859A6" w:rsidRPr="00484DDA">
        <w:rPr>
          <w:sz w:val="24"/>
          <w:szCs w:val="24"/>
        </w:rPr>
        <w:t xml:space="preserve">- </w:t>
      </w:r>
      <w:r w:rsidR="00E44A4C" w:rsidRPr="00484DDA">
        <w:rPr>
          <w:sz w:val="24"/>
          <w:szCs w:val="24"/>
          <w:lang w:val="en-US"/>
        </w:rPr>
        <w:t>2 392 049</w:t>
      </w:r>
      <w:r w:rsidR="00B26D3B" w:rsidRPr="00484DDA">
        <w:rPr>
          <w:sz w:val="24"/>
          <w:szCs w:val="24"/>
        </w:rPr>
        <w:t xml:space="preserve"> </w:t>
      </w:r>
      <w:r w:rsidRPr="00484DDA">
        <w:rPr>
          <w:sz w:val="24"/>
          <w:szCs w:val="24"/>
        </w:rPr>
        <w:t>лв.</w:t>
      </w:r>
    </w:p>
    <w:p w:rsidR="008A6B44" w:rsidRPr="00484DDA" w:rsidRDefault="008A6B44" w:rsidP="00536E42">
      <w:pPr>
        <w:pStyle w:val="a5"/>
        <w:numPr>
          <w:ilvl w:val="0"/>
          <w:numId w:val="3"/>
        </w:numPr>
        <w:shd w:val="clear" w:color="auto" w:fill="auto"/>
        <w:tabs>
          <w:tab w:val="left" w:pos="1070"/>
        </w:tabs>
        <w:spacing w:before="0" w:after="0" w:line="360" w:lineRule="auto"/>
        <w:ind w:firstLine="0"/>
        <w:rPr>
          <w:sz w:val="24"/>
          <w:szCs w:val="24"/>
        </w:rPr>
      </w:pPr>
      <w:r w:rsidRPr="00484DDA">
        <w:rPr>
          <w:sz w:val="24"/>
          <w:szCs w:val="24"/>
        </w:rPr>
        <w:t xml:space="preserve">Приходи от лихви по срочни депозити </w:t>
      </w:r>
      <w:r w:rsidR="005859A6" w:rsidRPr="00484DDA">
        <w:rPr>
          <w:sz w:val="24"/>
          <w:szCs w:val="24"/>
        </w:rPr>
        <w:t xml:space="preserve">- </w:t>
      </w:r>
      <w:r w:rsidRPr="00484DDA">
        <w:rPr>
          <w:sz w:val="24"/>
          <w:szCs w:val="24"/>
        </w:rPr>
        <w:t>15 952 лв.</w:t>
      </w:r>
    </w:p>
    <w:p w:rsidR="00B97B7D" w:rsidRPr="00484DDA" w:rsidRDefault="0025210B" w:rsidP="00536E42">
      <w:pPr>
        <w:pStyle w:val="a5"/>
        <w:numPr>
          <w:ilvl w:val="0"/>
          <w:numId w:val="3"/>
        </w:numPr>
        <w:shd w:val="clear" w:color="auto" w:fill="auto"/>
        <w:tabs>
          <w:tab w:val="left" w:pos="1070"/>
        </w:tabs>
        <w:spacing w:before="0" w:after="0" w:line="360" w:lineRule="auto"/>
        <w:ind w:firstLine="0"/>
        <w:rPr>
          <w:sz w:val="24"/>
          <w:szCs w:val="24"/>
        </w:rPr>
      </w:pPr>
      <w:r w:rsidRPr="00484DDA">
        <w:rPr>
          <w:sz w:val="24"/>
          <w:szCs w:val="24"/>
        </w:rPr>
        <w:t xml:space="preserve">Приходи от лихви по </w:t>
      </w:r>
      <w:r w:rsidR="00F63CD0" w:rsidRPr="00484DDA">
        <w:rPr>
          <w:sz w:val="24"/>
          <w:szCs w:val="24"/>
        </w:rPr>
        <w:t>предоставени заеми</w:t>
      </w:r>
      <w:r w:rsidRPr="00484DDA">
        <w:rPr>
          <w:sz w:val="24"/>
          <w:szCs w:val="24"/>
        </w:rPr>
        <w:t xml:space="preserve"> </w:t>
      </w:r>
      <w:r w:rsidR="005859A6" w:rsidRPr="00484DDA">
        <w:rPr>
          <w:sz w:val="24"/>
          <w:szCs w:val="24"/>
        </w:rPr>
        <w:t xml:space="preserve">- </w:t>
      </w:r>
      <w:r w:rsidR="00F63CD0" w:rsidRPr="00484DDA">
        <w:rPr>
          <w:sz w:val="24"/>
          <w:szCs w:val="24"/>
        </w:rPr>
        <w:t>7</w:t>
      </w:r>
      <w:r w:rsidR="008A6B44" w:rsidRPr="00484DDA">
        <w:rPr>
          <w:sz w:val="24"/>
          <w:szCs w:val="24"/>
          <w:lang w:val="en-US"/>
        </w:rPr>
        <w:t>5</w:t>
      </w:r>
      <w:r w:rsidR="00F63CD0" w:rsidRPr="00484DDA">
        <w:rPr>
          <w:sz w:val="24"/>
          <w:szCs w:val="24"/>
        </w:rPr>
        <w:t xml:space="preserve"> 000</w:t>
      </w:r>
      <w:r w:rsidRPr="00484DDA">
        <w:rPr>
          <w:sz w:val="24"/>
          <w:szCs w:val="24"/>
        </w:rPr>
        <w:t xml:space="preserve"> лв.</w:t>
      </w:r>
    </w:p>
    <w:p w:rsidR="00D311C6" w:rsidRPr="00484DDA" w:rsidRDefault="00D311C6" w:rsidP="00536E42">
      <w:pPr>
        <w:pStyle w:val="a5"/>
        <w:numPr>
          <w:ilvl w:val="1"/>
          <w:numId w:val="3"/>
        </w:numPr>
        <w:shd w:val="clear" w:color="auto" w:fill="auto"/>
        <w:tabs>
          <w:tab w:val="left" w:pos="1740"/>
        </w:tabs>
        <w:spacing w:before="0" w:after="0" w:line="360" w:lineRule="auto"/>
        <w:ind w:firstLine="0"/>
        <w:rPr>
          <w:sz w:val="24"/>
          <w:szCs w:val="24"/>
        </w:rPr>
      </w:pPr>
      <w:r w:rsidRPr="00484DDA">
        <w:rPr>
          <w:sz w:val="24"/>
          <w:szCs w:val="24"/>
        </w:rPr>
        <w:t xml:space="preserve">Общински такси </w:t>
      </w:r>
      <w:r w:rsidR="005859A6" w:rsidRPr="00484DDA">
        <w:rPr>
          <w:sz w:val="24"/>
          <w:szCs w:val="24"/>
        </w:rPr>
        <w:t xml:space="preserve">в размер на </w:t>
      </w:r>
      <w:r w:rsidR="007E7A10" w:rsidRPr="00484DDA">
        <w:rPr>
          <w:sz w:val="24"/>
          <w:szCs w:val="24"/>
          <w:lang w:val="en-US"/>
        </w:rPr>
        <w:t>7 172 105</w:t>
      </w:r>
      <w:r w:rsidR="00C66CC3" w:rsidRPr="00484DDA">
        <w:rPr>
          <w:sz w:val="24"/>
          <w:szCs w:val="24"/>
        </w:rPr>
        <w:t xml:space="preserve"> </w:t>
      </w:r>
      <w:r w:rsidRPr="00484DDA">
        <w:rPr>
          <w:sz w:val="24"/>
          <w:szCs w:val="24"/>
        </w:rPr>
        <w:t>лв.</w:t>
      </w:r>
      <w:r w:rsidR="005859A6" w:rsidRPr="00484DDA">
        <w:rPr>
          <w:sz w:val="24"/>
          <w:szCs w:val="24"/>
        </w:rPr>
        <w:t>,</w:t>
      </w:r>
      <w:r w:rsidRPr="00484DDA">
        <w:rPr>
          <w:sz w:val="24"/>
          <w:szCs w:val="24"/>
        </w:rPr>
        <w:t xml:space="preserve"> в това число:</w:t>
      </w:r>
    </w:p>
    <w:p w:rsidR="00D311C6" w:rsidRPr="00484DDA" w:rsidRDefault="00C66CC3" w:rsidP="00536E42">
      <w:pPr>
        <w:pStyle w:val="a5"/>
        <w:numPr>
          <w:ilvl w:val="0"/>
          <w:numId w:val="3"/>
        </w:numPr>
        <w:shd w:val="clear" w:color="auto" w:fill="auto"/>
        <w:tabs>
          <w:tab w:val="left" w:pos="1070"/>
        </w:tabs>
        <w:spacing w:before="0" w:after="0" w:line="360" w:lineRule="auto"/>
        <w:ind w:hanging="360"/>
        <w:rPr>
          <w:sz w:val="24"/>
          <w:szCs w:val="24"/>
        </w:rPr>
      </w:pPr>
      <w:r w:rsidRPr="00484DDA">
        <w:rPr>
          <w:sz w:val="24"/>
          <w:szCs w:val="24"/>
        </w:rPr>
        <w:t xml:space="preserve">За ползване на Домашен социален патронаж </w:t>
      </w:r>
      <w:r w:rsidR="0025210B" w:rsidRPr="00484DDA">
        <w:rPr>
          <w:sz w:val="24"/>
          <w:szCs w:val="24"/>
        </w:rPr>
        <w:t xml:space="preserve">и др. социални услуги  </w:t>
      </w:r>
      <w:r w:rsidR="005859A6" w:rsidRPr="00484DDA">
        <w:rPr>
          <w:sz w:val="24"/>
          <w:szCs w:val="24"/>
        </w:rPr>
        <w:t xml:space="preserve">- </w:t>
      </w:r>
      <w:r w:rsidR="008A6B44" w:rsidRPr="00484DDA">
        <w:rPr>
          <w:sz w:val="24"/>
          <w:szCs w:val="24"/>
        </w:rPr>
        <w:t>2 468 105</w:t>
      </w:r>
      <w:r w:rsidR="00D311C6" w:rsidRPr="00484DDA">
        <w:rPr>
          <w:sz w:val="24"/>
          <w:szCs w:val="24"/>
        </w:rPr>
        <w:t xml:space="preserve"> лв.</w:t>
      </w:r>
    </w:p>
    <w:p w:rsidR="00D311C6" w:rsidRPr="00484DDA" w:rsidRDefault="00D311C6" w:rsidP="00536E42">
      <w:pPr>
        <w:pStyle w:val="a5"/>
        <w:numPr>
          <w:ilvl w:val="0"/>
          <w:numId w:val="3"/>
        </w:numPr>
        <w:shd w:val="clear" w:color="auto" w:fill="auto"/>
        <w:tabs>
          <w:tab w:val="left" w:pos="1080"/>
        </w:tabs>
        <w:spacing w:before="0" w:after="0" w:line="360" w:lineRule="auto"/>
        <w:ind w:hanging="360"/>
        <w:rPr>
          <w:sz w:val="24"/>
          <w:szCs w:val="24"/>
        </w:rPr>
      </w:pPr>
      <w:r w:rsidRPr="00484DDA">
        <w:rPr>
          <w:sz w:val="24"/>
          <w:szCs w:val="24"/>
        </w:rPr>
        <w:t>За ползване на тържища, панаири, тротоари, улични платна и др.</w:t>
      </w:r>
      <w:r w:rsidR="005859A6" w:rsidRPr="00484DDA">
        <w:rPr>
          <w:sz w:val="24"/>
          <w:szCs w:val="24"/>
        </w:rPr>
        <w:t xml:space="preserve">- </w:t>
      </w:r>
      <w:r w:rsidRPr="00484DDA">
        <w:rPr>
          <w:sz w:val="24"/>
          <w:szCs w:val="24"/>
        </w:rPr>
        <w:t xml:space="preserve"> </w:t>
      </w:r>
      <w:r w:rsidR="008A6B44" w:rsidRPr="00484DDA">
        <w:rPr>
          <w:sz w:val="24"/>
          <w:szCs w:val="24"/>
        </w:rPr>
        <w:t>30</w:t>
      </w:r>
      <w:r w:rsidR="00C66CC3" w:rsidRPr="00484DDA">
        <w:rPr>
          <w:sz w:val="24"/>
          <w:szCs w:val="24"/>
        </w:rPr>
        <w:t xml:space="preserve"> 000 </w:t>
      </w:r>
      <w:r w:rsidRPr="00484DDA">
        <w:rPr>
          <w:sz w:val="24"/>
          <w:szCs w:val="24"/>
        </w:rPr>
        <w:t>лв.</w:t>
      </w:r>
    </w:p>
    <w:p w:rsidR="00D311C6" w:rsidRPr="00484DDA" w:rsidRDefault="00D311C6" w:rsidP="00536E42">
      <w:pPr>
        <w:pStyle w:val="a5"/>
        <w:numPr>
          <w:ilvl w:val="0"/>
          <w:numId w:val="3"/>
        </w:numPr>
        <w:shd w:val="clear" w:color="auto" w:fill="auto"/>
        <w:tabs>
          <w:tab w:val="left" w:pos="1080"/>
        </w:tabs>
        <w:spacing w:before="0" w:after="0" w:line="360" w:lineRule="auto"/>
        <w:ind w:hanging="360"/>
        <w:rPr>
          <w:sz w:val="24"/>
          <w:szCs w:val="24"/>
        </w:rPr>
      </w:pPr>
      <w:r w:rsidRPr="00484DDA">
        <w:rPr>
          <w:sz w:val="24"/>
          <w:szCs w:val="24"/>
        </w:rPr>
        <w:t xml:space="preserve">За </w:t>
      </w:r>
      <w:r w:rsidR="005859A6" w:rsidRPr="00484DDA">
        <w:rPr>
          <w:sz w:val="24"/>
          <w:szCs w:val="24"/>
        </w:rPr>
        <w:t xml:space="preserve">такса </w:t>
      </w:r>
      <w:r w:rsidRPr="00484DDA">
        <w:rPr>
          <w:sz w:val="24"/>
          <w:szCs w:val="24"/>
        </w:rPr>
        <w:t xml:space="preserve">битови отпадъци </w:t>
      </w:r>
      <w:r w:rsidR="005859A6" w:rsidRPr="00484DDA">
        <w:rPr>
          <w:sz w:val="24"/>
          <w:szCs w:val="24"/>
        </w:rPr>
        <w:t xml:space="preserve">- </w:t>
      </w:r>
      <w:r w:rsidR="0025210B" w:rsidRPr="00484DDA">
        <w:rPr>
          <w:sz w:val="24"/>
          <w:szCs w:val="24"/>
        </w:rPr>
        <w:t>3 </w:t>
      </w:r>
      <w:r w:rsidR="008A6B44" w:rsidRPr="00484DDA">
        <w:rPr>
          <w:sz w:val="24"/>
          <w:szCs w:val="24"/>
        </w:rPr>
        <w:t>9</w:t>
      </w:r>
      <w:r w:rsidR="0025210B" w:rsidRPr="00484DDA">
        <w:rPr>
          <w:sz w:val="24"/>
          <w:szCs w:val="24"/>
        </w:rPr>
        <w:t>00 000</w:t>
      </w:r>
      <w:r w:rsidR="00C66CC3" w:rsidRPr="00484DDA">
        <w:rPr>
          <w:sz w:val="24"/>
          <w:szCs w:val="24"/>
        </w:rPr>
        <w:t xml:space="preserve"> </w:t>
      </w:r>
      <w:r w:rsidRPr="00484DDA">
        <w:rPr>
          <w:sz w:val="24"/>
          <w:szCs w:val="24"/>
        </w:rPr>
        <w:t>лв.</w:t>
      </w:r>
    </w:p>
    <w:p w:rsidR="00D311C6" w:rsidRPr="00484DDA" w:rsidRDefault="00D311C6" w:rsidP="00536E42">
      <w:pPr>
        <w:pStyle w:val="a5"/>
        <w:numPr>
          <w:ilvl w:val="0"/>
          <w:numId w:val="3"/>
        </w:numPr>
        <w:shd w:val="clear" w:color="auto" w:fill="auto"/>
        <w:tabs>
          <w:tab w:val="left" w:pos="1080"/>
        </w:tabs>
        <w:spacing w:before="0" w:after="0" w:line="360" w:lineRule="auto"/>
        <w:ind w:hanging="360"/>
        <w:rPr>
          <w:sz w:val="24"/>
          <w:szCs w:val="24"/>
        </w:rPr>
      </w:pPr>
      <w:r w:rsidRPr="00484DDA">
        <w:rPr>
          <w:sz w:val="24"/>
          <w:szCs w:val="24"/>
        </w:rPr>
        <w:t xml:space="preserve">За </w:t>
      </w:r>
      <w:r w:rsidR="005859A6" w:rsidRPr="00484DDA">
        <w:rPr>
          <w:sz w:val="24"/>
          <w:szCs w:val="24"/>
        </w:rPr>
        <w:t xml:space="preserve">предоставяни </w:t>
      </w:r>
      <w:r w:rsidRPr="00484DDA">
        <w:rPr>
          <w:sz w:val="24"/>
          <w:szCs w:val="24"/>
        </w:rPr>
        <w:t xml:space="preserve">технически услуги </w:t>
      </w:r>
      <w:r w:rsidR="005859A6" w:rsidRPr="00484DDA">
        <w:rPr>
          <w:sz w:val="24"/>
          <w:szCs w:val="24"/>
        </w:rPr>
        <w:t xml:space="preserve">- </w:t>
      </w:r>
      <w:r w:rsidR="0025210B" w:rsidRPr="00484DDA">
        <w:rPr>
          <w:sz w:val="24"/>
          <w:szCs w:val="24"/>
        </w:rPr>
        <w:t>4</w:t>
      </w:r>
      <w:r w:rsidR="008A6B44" w:rsidRPr="00484DDA">
        <w:rPr>
          <w:sz w:val="24"/>
          <w:szCs w:val="24"/>
        </w:rPr>
        <w:t>5</w:t>
      </w:r>
      <w:r w:rsidR="00C66CC3" w:rsidRPr="00484DDA">
        <w:rPr>
          <w:sz w:val="24"/>
          <w:szCs w:val="24"/>
        </w:rPr>
        <w:t xml:space="preserve">0 000 </w:t>
      </w:r>
      <w:r w:rsidRPr="00484DDA">
        <w:rPr>
          <w:sz w:val="24"/>
          <w:szCs w:val="24"/>
        </w:rPr>
        <w:t>лв.</w:t>
      </w:r>
    </w:p>
    <w:p w:rsidR="00D311C6" w:rsidRPr="00484DDA" w:rsidRDefault="00D311C6" w:rsidP="00536E42">
      <w:pPr>
        <w:pStyle w:val="a5"/>
        <w:numPr>
          <w:ilvl w:val="0"/>
          <w:numId w:val="3"/>
        </w:numPr>
        <w:shd w:val="clear" w:color="auto" w:fill="auto"/>
        <w:tabs>
          <w:tab w:val="left" w:pos="1080"/>
        </w:tabs>
        <w:spacing w:before="0" w:after="0" w:line="360" w:lineRule="auto"/>
        <w:ind w:hanging="360"/>
        <w:rPr>
          <w:sz w:val="24"/>
          <w:szCs w:val="24"/>
        </w:rPr>
      </w:pPr>
      <w:r w:rsidRPr="00484DDA">
        <w:rPr>
          <w:sz w:val="24"/>
          <w:szCs w:val="24"/>
        </w:rPr>
        <w:t xml:space="preserve">За </w:t>
      </w:r>
      <w:r w:rsidR="005859A6" w:rsidRPr="00484DDA">
        <w:rPr>
          <w:sz w:val="24"/>
          <w:szCs w:val="24"/>
        </w:rPr>
        <w:t xml:space="preserve">предоставени </w:t>
      </w:r>
      <w:r w:rsidRPr="00484DDA">
        <w:rPr>
          <w:sz w:val="24"/>
          <w:szCs w:val="24"/>
        </w:rPr>
        <w:t xml:space="preserve">административни услуги </w:t>
      </w:r>
      <w:r w:rsidR="005859A6" w:rsidRPr="00484DDA">
        <w:rPr>
          <w:sz w:val="24"/>
          <w:szCs w:val="24"/>
        </w:rPr>
        <w:t xml:space="preserve">- </w:t>
      </w:r>
      <w:r w:rsidR="00C66CC3" w:rsidRPr="00484DDA">
        <w:rPr>
          <w:sz w:val="24"/>
          <w:szCs w:val="24"/>
        </w:rPr>
        <w:t xml:space="preserve">250 000 </w:t>
      </w:r>
      <w:r w:rsidRPr="00484DDA">
        <w:rPr>
          <w:sz w:val="24"/>
          <w:szCs w:val="24"/>
        </w:rPr>
        <w:t>лв.</w:t>
      </w:r>
    </w:p>
    <w:p w:rsidR="00D311C6" w:rsidRPr="00484DDA" w:rsidRDefault="00D311C6" w:rsidP="00536E42">
      <w:pPr>
        <w:pStyle w:val="a5"/>
        <w:numPr>
          <w:ilvl w:val="0"/>
          <w:numId w:val="3"/>
        </w:numPr>
        <w:shd w:val="clear" w:color="auto" w:fill="auto"/>
        <w:tabs>
          <w:tab w:val="left" w:pos="1080"/>
        </w:tabs>
        <w:spacing w:before="0" w:after="0" w:line="360" w:lineRule="auto"/>
        <w:ind w:hanging="360"/>
        <w:rPr>
          <w:sz w:val="24"/>
          <w:szCs w:val="24"/>
        </w:rPr>
      </w:pPr>
      <w:r w:rsidRPr="00484DDA">
        <w:rPr>
          <w:sz w:val="24"/>
          <w:szCs w:val="24"/>
        </w:rPr>
        <w:t xml:space="preserve">За откупуване на гробни места </w:t>
      </w:r>
      <w:r w:rsidR="005859A6" w:rsidRPr="00484DDA">
        <w:rPr>
          <w:sz w:val="24"/>
          <w:szCs w:val="24"/>
        </w:rPr>
        <w:t xml:space="preserve">- </w:t>
      </w:r>
      <w:r w:rsidR="008A6B44" w:rsidRPr="00484DDA">
        <w:rPr>
          <w:sz w:val="24"/>
          <w:szCs w:val="24"/>
        </w:rPr>
        <w:t>15</w:t>
      </w:r>
      <w:r w:rsidR="00C66CC3" w:rsidRPr="00484DDA">
        <w:rPr>
          <w:sz w:val="24"/>
          <w:szCs w:val="24"/>
        </w:rPr>
        <w:t xml:space="preserve"> 000 </w:t>
      </w:r>
      <w:r w:rsidRPr="00484DDA">
        <w:rPr>
          <w:sz w:val="24"/>
          <w:szCs w:val="24"/>
        </w:rPr>
        <w:t>лв.</w:t>
      </w:r>
    </w:p>
    <w:p w:rsidR="00D311C6" w:rsidRPr="00484DDA" w:rsidRDefault="00D311C6" w:rsidP="00536E42">
      <w:pPr>
        <w:pStyle w:val="a5"/>
        <w:numPr>
          <w:ilvl w:val="0"/>
          <w:numId w:val="3"/>
        </w:numPr>
        <w:shd w:val="clear" w:color="auto" w:fill="auto"/>
        <w:tabs>
          <w:tab w:val="left" w:pos="1080"/>
        </w:tabs>
        <w:spacing w:before="0" w:after="0" w:line="360" w:lineRule="auto"/>
        <w:ind w:hanging="360"/>
        <w:rPr>
          <w:sz w:val="24"/>
          <w:szCs w:val="24"/>
        </w:rPr>
      </w:pPr>
      <w:r w:rsidRPr="00484DDA">
        <w:rPr>
          <w:sz w:val="24"/>
          <w:szCs w:val="24"/>
        </w:rPr>
        <w:t xml:space="preserve">За притежаване на кучета </w:t>
      </w:r>
      <w:r w:rsidR="005859A6" w:rsidRPr="00484DDA">
        <w:rPr>
          <w:sz w:val="24"/>
          <w:szCs w:val="24"/>
        </w:rPr>
        <w:t>-</w:t>
      </w:r>
      <w:r w:rsidRPr="00484DDA">
        <w:rPr>
          <w:sz w:val="24"/>
          <w:szCs w:val="24"/>
        </w:rPr>
        <w:t xml:space="preserve"> </w:t>
      </w:r>
      <w:r w:rsidR="00F63CD0" w:rsidRPr="00484DDA">
        <w:rPr>
          <w:sz w:val="24"/>
          <w:szCs w:val="24"/>
        </w:rPr>
        <w:t>4</w:t>
      </w:r>
      <w:r w:rsidR="00C66CC3" w:rsidRPr="00484DDA">
        <w:rPr>
          <w:sz w:val="24"/>
          <w:szCs w:val="24"/>
        </w:rPr>
        <w:t xml:space="preserve"> 000 </w:t>
      </w:r>
      <w:r w:rsidRPr="00484DDA">
        <w:rPr>
          <w:sz w:val="24"/>
          <w:szCs w:val="24"/>
        </w:rPr>
        <w:t>лв.</w:t>
      </w:r>
    </w:p>
    <w:p w:rsidR="00B97B7D" w:rsidRPr="00484DDA" w:rsidRDefault="00D311C6" w:rsidP="00536E42">
      <w:pPr>
        <w:pStyle w:val="a5"/>
        <w:numPr>
          <w:ilvl w:val="0"/>
          <w:numId w:val="3"/>
        </w:numPr>
        <w:shd w:val="clear" w:color="auto" w:fill="auto"/>
        <w:tabs>
          <w:tab w:val="left" w:pos="1080"/>
        </w:tabs>
        <w:spacing w:before="0" w:after="0" w:line="360" w:lineRule="auto"/>
        <w:ind w:firstLine="0"/>
        <w:rPr>
          <w:sz w:val="24"/>
          <w:szCs w:val="24"/>
        </w:rPr>
      </w:pPr>
      <w:r w:rsidRPr="00484DDA">
        <w:rPr>
          <w:sz w:val="24"/>
          <w:szCs w:val="24"/>
        </w:rPr>
        <w:t xml:space="preserve">За други общински такси </w:t>
      </w:r>
      <w:r w:rsidR="005859A6" w:rsidRPr="00484DDA">
        <w:rPr>
          <w:sz w:val="24"/>
          <w:szCs w:val="24"/>
        </w:rPr>
        <w:t>-</w:t>
      </w:r>
      <w:r w:rsidR="007E7A10" w:rsidRPr="00484DDA">
        <w:rPr>
          <w:sz w:val="24"/>
          <w:szCs w:val="24"/>
          <w:lang w:val="en-US"/>
        </w:rPr>
        <w:t>55 000</w:t>
      </w:r>
      <w:r w:rsidR="00C66CC3" w:rsidRPr="00484DDA">
        <w:rPr>
          <w:sz w:val="24"/>
          <w:szCs w:val="24"/>
        </w:rPr>
        <w:t xml:space="preserve"> </w:t>
      </w:r>
      <w:r w:rsidRPr="00484DDA">
        <w:rPr>
          <w:sz w:val="24"/>
          <w:szCs w:val="24"/>
        </w:rPr>
        <w:t>лв.</w:t>
      </w:r>
      <w:r w:rsidR="005859A6" w:rsidRPr="00484DDA">
        <w:rPr>
          <w:sz w:val="24"/>
          <w:szCs w:val="24"/>
        </w:rPr>
        <w:t xml:space="preserve">, като сумата </w:t>
      </w:r>
      <w:r w:rsidR="00B97B7D" w:rsidRPr="00484DDA">
        <w:rPr>
          <w:sz w:val="24"/>
          <w:szCs w:val="24"/>
        </w:rPr>
        <w:t xml:space="preserve"> е определен</w:t>
      </w:r>
      <w:r w:rsidR="005859A6" w:rsidRPr="00484DDA">
        <w:rPr>
          <w:sz w:val="24"/>
          <w:szCs w:val="24"/>
        </w:rPr>
        <w:t>а</w:t>
      </w:r>
      <w:r w:rsidR="00B97B7D" w:rsidRPr="00484DDA">
        <w:rPr>
          <w:sz w:val="24"/>
          <w:szCs w:val="24"/>
        </w:rPr>
        <w:t xml:space="preserve"> на база </w:t>
      </w:r>
      <w:r w:rsidR="005859A6" w:rsidRPr="00484DDA">
        <w:rPr>
          <w:sz w:val="24"/>
          <w:szCs w:val="24"/>
        </w:rPr>
        <w:t xml:space="preserve">регламентираните с Наредба 12 за определяне размера на общинските такси и цени на услуги </w:t>
      </w:r>
      <w:r w:rsidR="00B97B7D" w:rsidRPr="00484DDA">
        <w:rPr>
          <w:sz w:val="24"/>
          <w:szCs w:val="24"/>
        </w:rPr>
        <w:t>единни стойности, при отчитане броя на оказваните различни видове услуги и очаквани обеми и постъпления от тях през 202</w:t>
      </w:r>
      <w:r w:rsidR="00C73421" w:rsidRPr="00484DDA">
        <w:rPr>
          <w:sz w:val="24"/>
          <w:szCs w:val="24"/>
        </w:rPr>
        <w:t>5</w:t>
      </w:r>
      <w:r w:rsidR="00B97B7D" w:rsidRPr="00484DDA">
        <w:rPr>
          <w:sz w:val="24"/>
          <w:szCs w:val="24"/>
        </w:rPr>
        <w:t>г.</w:t>
      </w:r>
    </w:p>
    <w:p w:rsidR="00D311C6" w:rsidRPr="00484DDA" w:rsidRDefault="00B97B7D" w:rsidP="00536E42">
      <w:pPr>
        <w:pStyle w:val="a5"/>
        <w:shd w:val="clear" w:color="auto" w:fill="auto"/>
        <w:tabs>
          <w:tab w:val="left" w:pos="1110"/>
          <w:tab w:val="left" w:pos="1730"/>
        </w:tabs>
        <w:spacing w:before="0" w:after="0" w:line="360" w:lineRule="auto"/>
        <w:ind w:firstLine="0"/>
        <w:rPr>
          <w:sz w:val="24"/>
          <w:szCs w:val="24"/>
        </w:rPr>
      </w:pPr>
      <w:r w:rsidRPr="00484DDA">
        <w:rPr>
          <w:sz w:val="24"/>
          <w:szCs w:val="24"/>
        </w:rPr>
        <w:lastRenderedPageBreak/>
        <w:tab/>
        <w:t xml:space="preserve">   3.</w:t>
      </w:r>
      <w:r w:rsidR="00843980" w:rsidRPr="00484DDA">
        <w:rPr>
          <w:sz w:val="24"/>
          <w:szCs w:val="24"/>
        </w:rPr>
        <w:t>Глоби, санкции и наказателни лихви</w:t>
      </w:r>
      <w:r w:rsidR="00D311C6" w:rsidRPr="00484DDA">
        <w:rPr>
          <w:sz w:val="24"/>
          <w:szCs w:val="24"/>
        </w:rPr>
        <w:t xml:space="preserve"> </w:t>
      </w:r>
      <w:r w:rsidR="005859A6" w:rsidRPr="00484DDA">
        <w:rPr>
          <w:sz w:val="24"/>
          <w:szCs w:val="24"/>
        </w:rPr>
        <w:t>-</w:t>
      </w:r>
      <w:r w:rsidR="00D311C6" w:rsidRPr="00484DDA">
        <w:rPr>
          <w:sz w:val="24"/>
          <w:szCs w:val="24"/>
        </w:rPr>
        <w:t xml:space="preserve"> </w:t>
      </w:r>
      <w:r w:rsidR="00E1418E" w:rsidRPr="00484DDA">
        <w:rPr>
          <w:sz w:val="24"/>
          <w:szCs w:val="24"/>
          <w:lang w:val="en-US"/>
        </w:rPr>
        <w:t>405 000</w:t>
      </w:r>
      <w:r w:rsidR="00D60657" w:rsidRPr="00484DDA">
        <w:rPr>
          <w:sz w:val="24"/>
          <w:szCs w:val="24"/>
        </w:rPr>
        <w:t xml:space="preserve"> </w:t>
      </w:r>
      <w:r w:rsidR="00D311C6" w:rsidRPr="00484DDA">
        <w:rPr>
          <w:sz w:val="24"/>
          <w:szCs w:val="24"/>
        </w:rPr>
        <w:t>лв.</w:t>
      </w:r>
    </w:p>
    <w:p w:rsidR="00B97B7D" w:rsidRPr="00484DDA" w:rsidRDefault="00B97B7D" w:rsidP="00536E42">
      <w:pPr>
        <w:pStyle w:val="a5"/>
        <w:shd w:val="clear" w:color="auto" w:fill="auto"/>
        <w:tabs>
          <w:tab w:val="left" w:pos="1730"/>
        </w:tabs>
        <w:spacing w:before="0" w:after="0" w:line="360" w:lineRule="auto"/>
        <w:ind w:firstLine="0"/>
        <w:rPr>
          <w:sz w:val="24"/>
          <w:szCs w:val="24"/>
        </w:rPr>
      </w:pPr>
      <w:r w:rsidRPr="00484DDA">
        <w:rPr>
          <w:color w:val="FF0000"/>
          <w:sz w:val="24"/>
          <w:szCs w:val="24"/>
        </w:rPr>
        <w:t xml:space="preserve">               </w:t>
      </w:r>
      <w:r w:rsidRPr="00484DDA">
        <w:rPr>
          <w:sz w:val="24"/>
          <w:szCs w:val="24"/>
        </w:rPr>
        <w:t xml:space="preserve">Предвидени са приходи </w:t>
      </w:r>
      <w:r w:rsidR="005859A6" w:rsidRPr="00484DDA">
        <w:rPr>
          <w:sz w:val="24"/>
          <w:szCs w:val="24"/>
        </w:rPr>
        <w:t xml:space="preserve">от </w:t>
      </w:r>
      <w:r w:rsidRPr="00484DDA">
        <w:rPr>
          <w:sz w:val="24"/>
          <w:szCs w:val="24"/>
        </w:rPr>
        <w:t>влезли в сила наказателни постъпления и приходи от лихви за просрочия на дължимите публични и частни вземания.</w:t>
      </w:r>
    </w:p>
    <w:p w:rsidR="00B97B7D" w:rsidRPr="00484DDA" w:rsidRDefault="00B97B7D" w:rsidP="00536E42">
      <w:pPr>
        <w:pStyle w:val="a5"/>
        <w:shd w:val="clear" w:color="auto" w:fill="auto"/>
        <w:tabs>
          <w:tab w:val="left" w:pos="1745"/>
        </w:tabs>
        <w:spacing w:before="0" w:after="0" w:line="360" w:lineRule="auto"/>
        <w:ind w:firstLine="0"/>
        <w:rPr>
          <w:sz w:val="24"/>
          <w:szCs w:val="24"/>
        </w:rPr>
      </w:pPr>
      <w:r w:rsidRPr="00484DDA">
        <w:rPr>
          <w:sz w:val="24"/>
          <w:szCs w:val="24"/>
        </w:rPr>
        <w:t xml:space="preserve">                   4.</w:t>
      </w:r>
      <w:r w:rsidR="00D311C6" w:rsidRPr="00484DDA">
        <w:rPr>
          <w:sz w:val="24"/>
          <w:szCs w:val="24"/>
        </w:rPr>
        <w:t xml:space="preserve">Други неданъчни приходи </w:t>
      </w:r>
      <w:r w:rsidR="005859A6" w:rsidRPr="00484DDA">
        <w:rPr>
          <w:sz w:val="24"/>
          <w:szCs w:val="24"/>
        </w:rPr>
        <w:t xml:space="preserve">- </w:t>
      </w:r>
      <w:r w:rsidR="006C54AE" w:rsidRPr="00484DDA">
        <w:rPr>
          <w:sz w:val="24"/>
          <w:szCs w:val="24"/>
        </w:rPr>
        <w:t>2</w:t>
      </w:r>
      <w:r w:rsidR="00380D00" w:rsidRPr="00484DDA">
        <w:rPr>
          <w:sz w:val="24"/>
          <w:szCs w:val="24"/>
        </w:rPr>
        <w:t> 435 000</w:t>
      </w:r>
      <w:r w:rsidR="00D60657" w:rsidRPr="00484DDA">
        <w:rPr>
          <w:sz w:val="24"/>
          <w:szCs w:val="24"/>
        </w:rPr>
        <w:t xml:space="preserve"> </w:t>
      </w:r>
      <w:r w:rsidR="00D311C6" w:rsidRPr="00484DDA">
        <w:rPr>
          <w:sz w:val="24"/>
          <w:szCs w:val="24"/>
        </w:rPr>
        <w:t>лв.</w:t>
      </w:r>
      <w:r w:rsidR="005859A6" w:rsidRPr="00484DDA">
        <w:rPr>
          <w:sz w:val="24"/>
          <w:szCs w:val="24"/>
        </w:rPr>
        <w:t>, като о</w:t>
      </w:r>
      <w:r w:rsidRPr="00484DDA">
        <w:rPr>
          <w:sz w:val="24"/>
          <w:szCs w:val="24"/>
        </w:rPr>
        <w:t>чакваните постъпления са от продажба на маркирана дървесина от ОП</w:t>
      </w:r>
      <w:r w:rsidR="005859A6" w:rsidRPr="00484DDA">
        <w:rPr>
          <w:sz w:val="24"/>
          <w:szCs w:val="24"/>
        </w:rPr>
        <w:t xml:space="preserve"> </w:t>
      </w:r>
      <w:r w:rsidRPr="00484DDA">
        <w:rPr>
          <w:sz w:val="24"/>
          <w:szCs w:val="24"/>
        </w:rPr>
        <w:t xml:space="preserve">”Общинско лесничейство”, както и единични приходи, </w:t>
      </w:r>
      <w:r w:rsidR="005859A6" w:rsidRPr="00484DDA">
        <w:rPr>
          <w:sz w:val="24"/>
          <w:szCs w:val="24"/>
        </w:rPr>
        <w:t>некласифицирани</w:t>
      </w:r>
      <w:r w:rsidRPr="00484DDA">
        <w:rPr>
          <w:sz w:val="24"/>
          <w:szCs w:val="24"/>
        </w:rPr>
        <w:t xml:space="preserve"> в номенклатура</w:t>
      </w:r>
      <w:r w:rsidR="005859A6" w:rsidRPr="00484DDA">
        <w:rPr>
          <w:sz w:val="24"/>
          <w:szCs w:val="24"/>
        </w:rPr>
        <w:t>та</w:t>
      </w:r>
      <w:r w:rsidRPr="00484DDA">
        <w:rPr>
          <w:sz w:val="24"/>
          <w:szCs w:val="24"/>
        </w:rPr>
        <w:t xml:space="preserve"> от </w:t>
      </w:r>
      <w:r w:rsidR="005859A6" w:rsidRPr="00484DDA">
        <w:rPr>
          <w:sz w:val="24"/>
          <w:szCs w:val="24"/>
        </w:rPr>
        <w:t xml:space="preserve">конкретно </w:t>
      </w:r>
      <w:r w:rsidRPr="00484DDA">
        <w:rPr>
          <w:sz w:val="24"/>
          <w:szCs w:val="24"/>
        </w:rPr>
        <w:t>регламентирани приходи</w:t>
      </w:r>
      <w:r w:rsidR="005859A6" w:rsidRPr="00484DDA">
        <w:rPr>
          <w:sz w:val="24"/>
          <w:szCs w:val="24"/>
        </w:rPr>
        <w:t>, напр.</w:t>
      </w:r>
      <w:r w:rsidRPr="00484DDA">
        <w:rPr>
          <w:sz w:val="24"/>
          <w:szCs w:val="24"/>
        </w:rPr>
        <w:t xml:space="preserve"> приходи от продажба на документация за участие в тръжни процедури, приходи от продадени вторични суровини и други.</w:t>
      </w:r>
    </w:p>
    <w:p w:rsidR="00D311C6" w:rsidRPr="00484DDA" w:rsidRDefault="00B97B7D" w:rsidP="00536E42">
      <w:pPr>
        <w:pStyle w:val="a5"/>
        <w:shd w:val="clear" w:color="auto" w:fill="auto"/>
        <w:tabs>
          <w:tab w:val="left" w:pos="1750"/>
        </w:tabs>
        <w:spacing w:before="0" w:after="0" w:line="360" w:lineRule="auto"/>
        <w:ind w:firstLine="0"/>
        <w:rPr>
          <w:sz w:val="24"/>
          <w:szCs w:val="24"/>
        </w:rPr>
      </w:pPr>
      <w:r w:rsidRPr="00484DDA">
        <w:rPr>
          <w:sz w:val="24"/>
          <w:szCs w:val="24"/>
        </w:rPr>
        <w:t xml:space="preserve">                  5.</w:t>
      </w:r>
      <w:r w:rsidR="00D311C6" w:rsidRPr="00484DDA">
        <w:rPr>
          <w:sz w:val="24"/>
          <w:szCs w:val="24"/>
        </w:rPr>
        <w:t xml:space="preserve">Внесено ДДС и </w:t>
      </w:r>
      <w:r w:rsidR="00D60657" w:rsidRPr="00484DDA">
        <w:rPr>
          <w:sz w:val="24"/>
          <w:szCs w:val="24"/>
        </w:rPr>
        <w:t xml:space="preserve">други данъци върху продажбите </w:t>
      </w:r>
      <w:r w:rsidR="00380D00" w:rsidRPr="00484DDA">
        <w:rPr>
          <w:sz w:val="24"/>
          <w:szCs w:val="24"/>
          <w:lang w:val="en-US"/>
        </w:rPr>
        <w:t>(</w:t>
      </w:r>
      <w:r w:rsidR="00D60657" w:rsidRPr="00484DDA">
        <w:rPr>
          <w:sz w:val="24"/>
          <w:szCs w:val="24"/>
        </w:rPr>
        <w:t>-</w:t>
      </w:r>
      <w:r w:rsidR="00380D00" w:rsidRPr="00484DDA">
        <w:rPr>
          <w:sz w:val="24"/>
          <w:szCs w:val="24"/>
          <w:lang w:val="en-US"/>
        </w:rPr>
        <w:t xml:space="preserve">) </w:t>
      </w:r>
      <w:r w:rsidR="00380D00" w:rsidRPr="00484DDA">
        <w:rPr>
          <w:sz w:val="24"/>
          <w:szCs w:val="24"/>
        </w:rPr>
        <w:t>425 834</w:t>
      </w:r>
      <w:r w:rsidR="006C54AE" w:rsidRPr="00484DDA">
        <w:rPr>
          <w:sz w:val="24"/>
          <w:szCs w:val="24"/>
        </w:rPr>
        <w:t xml:space="preserve"> </w:t>
      </w:r>
      <w:r w:rsidR="00D311C6" w:rsidRPr="00484DDA">
        <w:rPr>
          <w:sz w:val="24"/>
          <w:szCs w:val="24"/>
        </w:rPr>
        <w:t>лв.</w:t>
      </w:r>
    </w:p>
    <w:p w:rsidR="00B97B7D" w:rsidRPr="00484DDA" w:rsidRDefault="00B97B7D" w:rsidP="00536E42">
      <w:pPr>
        <w:pStyle w:val="a5"/>
        <w:shd w:val="clear" w:color="auto" w:fill="auto"/>
        <w:tabs>
          <w:tab w:val="left" w:pos="1750"/>
        </w:tabs>
        <w:spacing w:before="0" w:after="0" w:line="360" w:lineRule="auto"/>
        <w:ind w:firstLine="0"/>
        <w:rPr>
          <w:sz w:val="24"/>
          <w:szCs w:val="24"/>
        </w:rPr>
      </w:pPr>
      <w:r w:rsidRPr="00484DDA">
        <w:rPr>
          <w:color w:val="FF0000"/>
          <w:sz w:val="24"/>
          <w:szCs w:val="24"/>
        </w:rPr>
        <w:t xml:space="preserve">              </w:t>
      </w:r>
      <w:r w:rsidRPr="00484DDA">
        <w:rPr>
          <w:sz w:val="24"/>
          <w:szCs w:val="24"/>
        </w:rPr>
        <w:t xml:space="preserve">Тези данъчни задължения са изчислени на база съответните облагаеми приходи, върху които се начислява </w:t>
      </w:r>
      <w:r w:rsidR="005859A6" w:rsidRPr="00484DDA">
        <w:rPr>
          <w:sz w:val="24"/>
          <w:szCs w:val="24"/>
        </w:rPr>
        <w:t>ДДС</w:t>
      </w:r>
      <w:r w:rsidRPr="00484DDA">
        <w:rPr>
          <w:sz w:val="24"/>
          <w:szCs w:val="24"/>
        </w:rPr>
        <w:t>– приходи и доходи от собственост</w:t>
      </w:r>
      <w:r w:rsidR="00111288" w:rsidRPr="00484DDA">
        <w:rPr>
          <w:sz w:val="24"/>
          <w:szCs w:val="24"/>
          <w:lang w:val="en-US"/>
        </w:rPr>
        <w:t xml:space="preserve"> </w:t>
      </w:r>
      <w:r w:rsidR="00111288" w:rsidRPr="00484DDA">
        <w:rPr>
          <w:sz w:val="24"/>
          <w:szCs w:val="24"/>
        </w:rPr>
        <w:t>и</w:t>
      </w:r>
      <w:r w:rsidRPr="00484DDA">
        <w:rPr>
          <w:sz w:val="24"/>
          <w:szCs w:val="24"/>
        </w:rPr>
        <w:t xml:space="preserve"> продажба на общинско имущество.</w:t>
      </w:r>
    </w:p>
    <w:p w:rsidR="00D311C6" w:rsidRPr="00484DDA" w:rsidRDefault="00B97B7D" w:rsidP="00536E42">
      <w:pPr>
        <w:pStyle w:val="a5"/>
        <w:shd w:val="clear" w:color="auto" w:fill="auto"/>
        <w:tabs>
          <w:tab w:val="left" w:pos="1750"/>
        </w:tabs>
        <w:spacing w:before="0" w:after="0" w:line="360" w:lineRule="auto"/>
        <w:ind w:firstLine="0"/>
        <w:rPr>
          <w:sz w:val="24"/>
          <w:szCs w:val="24"/>
        </w:rPr>
      </w:pPr>
      <w:r w:rsidRPr="00484DDA">
        <w:rPr>
          <w:sz w:val="24"/>
          <w:szCs w:val="24"/>
        </w:rPr>
        <w:t xml:space="preserve">                 6.</w:t>
      </w:r>
      <w:r w:rsidR="005859A6" w:rsidRPr="00484DDA">
        <w:rPr>
          <w:sz w:val="24"/>
          <w:szCs w:val="24"/>
        </w:rPr>
        <w:t xml:space="preserve"> </w:t>
      </w:r>
      <w:r w:rsidR="00D311C6" w:rsidRPr="00484DDA">
        <w:rPr>
          <w:sz w:val="24"/>
          <w:szCs w:val="24"/>
        </w:rPr>
        <w:t xml:space="preserve">Постъпления от продажба на нефинансови активи </w:t>
      </w:r>
      <w:r w:rsidR="005859A6" w:rsidRPr="00484DDA">
        <w:rPr>
          <w:sz w:val="24"/>
          <w:szCs w:val="24"/>
        </w:rPr>
        <w:t xml:space="preserve">- </w:t>
      </w:r>
      <w:r w:rsidR="00630B6B" w:rsidRPr="00484DDA">
        <w:rPr>
          <w:sz w:val="24"/>
          <w:szCs w:val="24"/>
          <w:lang w:val="en-US"/>
        </w:rPr>
        <w:t xml:space="preserve">2 022 000 </w:t>
      </w:r>
      <w:r w:rsidR="00D311C6" w:rsidRPr="00484DDA">
        <w:rPr>
          <w:sz w:val="24"/>
          <w:szCs w:val="24"/>
        </w:rPr>
        <w:t>лв.</w:t>
      </w:r>
      <w:r w:rsidR="005859A6" w:rsidRPr="00484DDA">
        <w:rPr>
          <w:sz w:val="24"/>
          <w:szCs w:val="24"/>
        </w:rPr>
        <w:t>, а именно:</w:t>
      </w:r>
    </w:p>
    <w:p w:rsidR="00D311C6" w:rsidRPr="00484DDA" w:rsidRDefault="00D311C6" w:rsidP="00536E42">
      <w:pPr>
        <w:pStyle w:val="a5"/>
        <w:numPr>
          <w:ilvl w:val="0"/>
          <w:numId w:val="2"/>
        </w:numPr>
        <w:shd w:val="clear" w:color="auto" w:fill="auto"/>
        <w:tabs>
          <w:tab w:val="left" w:pos="1070"/>
        </w:tabs>
        <w:spacing w:before="0" w:after="0" w:line="360" w:lineRule="auto"/>
        <w:ind w:hanging="360"/>
        <w:rPr>
          <w:sz w:val="24"/>
          <w:szCs w:val="24"/>
        </w:rPr>
      </w:pPr>
      <w:r w:rsidRPr="00484DDA">
        <w:rPr>
          <w:sz w:val="24"/>
          <w:szCs w:val="24"/>
        </w:rPr>
        <w:t>Постъпления от продажба на сгради</w:t>
      </w:r>
      <w:r w:rsidR="00B122BD" w:rsidRPr="00484DDA">
        <w:rPr>
          <w:sz w:val="24"/>
          <w:szCs w:val="24"/>
        </w:rPr>
        <w:t>-</w:t>
      </w:r>
      <w:r w:rsidRPr="00484DDA">
        <w:rPr>
          <w:sz w:val="24"/>
          <w:szCs w:val="24"/>
        </w:rPr>
        <w:t xml:space="preserve"> </w:t>
      </w:r>
      <w:r w:rsidR="006B0B90" w:rsidRPr="00484DDA">
        <w:rPr>
          <w:sz w:val="24"/>
          <w:szCs w:val="24"/>
        </w:rPr>
        <w:t>5</w:t>
      </w:r>
      <w:r w:rsidR="00630B6B" w:rsidRPr="00484DDA">
        <w:rPr>
          <w:sz w:val="24"/>
          <w:szCs w:val="24"/>
          <w:lang w:val="en-US"/>
        </w:rPr>
        <w:t>0</w:t>
      </w:r>
      <w:r w:rsidR="006B0B90" w:rsidRPr="00484DDA">
        <w:rPr>
          <w:sz w:val="24"/>
          <w:szCs w:val="24"/>
        </w:rPr>
        <w:t xml:space="preserve">0 000 </w:t>
      </w:r>
      <w:r w:rsidRPr="00484DDA">
        <w:rPr>
          <w:sz w:val="24"/>
          <w:szCs w:val="24"/>
        </w:rPr>
        <w:t>лв.</w:t>
      </w:r>
    </w:p>
    <w:p w:rsidR="00D311C6" w:rsidRPr="00484DDA" w:rsidRDefault="00D311C6" w:rsidP="00536E42">
      <w:pPr>
        <w:pStyle w:val="a5"/>
        <w:numPr>
          <w:ilvl w:val="0"/>
          <w:numId w:val="2"/>
        </w:numPr>
        <w:shd w:val="clear" w:color="auto" w:fill="auto"/>
        <w:tabs>
          <w:tab w:val="left" w:pos="1070"/>
        </w:tabs>
        <w:spacing w:before="0" w:after="0" w:line="360" w:lineRule="auto"/>
        <w:ind w:hanging="360"/>
        <w:rPr>
          <w:sz w:val="24"/>
          <w:szCs w:val="24"/>
        </w:rPr>
      </w:pPr>
      <w:r w:rsidRPr="00484DDA">
        <w:rPr>
          <w:sz w:val="24"/>
          <w:szCs w:val="24"/>
        </w:rPr>
        <w:t xml:space="preserve">Постъпления от продажба на земя </w:t>
      </w:r>
      <w:r w:rsidR="00B122BD" w:rsidRPr="00484DDA">
        <w:rPr>
          <w:sz w:val="24"/>
          <w:szCs w:val="24"/>
        </w:rPr>
        <w:t>-</w:t>
      </w:r>
      <w:r w:rsidR="00630B6B" w:rsidRPr="00484DDA">
        <w:rPr>
          <w:sz w:val="24"/>
          <w:szCs w:val="24"/>
          <w:lang w:val="en-US"/>
        </w:rPr>
        <w:t>1 482 000</w:t>
      </w:r>
      <w:r w:rsidRPr="00484DDA">
        <w:rPr>
          <w:sz w:val="24"/>
          <w:szCs w:val="24"/>
        </w:rPr>
        <w:t xml:space="preserve"> лв.</w:t>
      </w:r>
    </w:p>
    <w:p w:rsidR="00D311C6" w:rsidRPr="00484DDA" w:rsidRDefault="00D311C6" w:rsidP="00536E42">
      <w:pPr>
        <w:pStyle w:val="a5"/>
        <w:numPr>
          <w:ilvl w:val="0"/>
          <w:numId w:val="2"/>
        </w:numPr>
        <w:shd w:val="clear" w:color="auto" w:fill="auto"/>
        <w:tabs>
          <w:tab w:val="left" w:pos="1070"/>
        </w:tabs>
        <w:spacing w:before="0" w:after="0" w:line="360" w:lineRule="auto"/>
        <w:ind w:hanging="360"/>
        <w:rPr>
          <w:sz w:val="24"/>
          <w:szCs w:val="24"/>
        </w:rPr>
      </w:pPr>
      <w:r w:rsidRPr="00484DDA">
        <w:rPr>
          <w:sz w:val="24"/>
          <w:szCs w:val="24"/>
        </w:rPr>
        <w:t xml:space="preserve">Постъпления от продажба на нематериални дълготрайни активи </w:t>
      </w:r>
      <w:r w:rsidR="00B122BD" w:rsidRPr="00484DDA">
        <w:rPr>
          <w:sz w:val="24"/>
          <w:szCs w:val="24"/>
        </w:rPr>
        <w:t>-</w:t>
      </w:r>
      <w:r w:rsidRPr="00484DDA">
        <w:rPr>
          <w:sz w:val="24"/>
          <w:szCs w:val="24"/>
        </w:rPr>
        <w:t xml:space="preserve"> </w:t>
      </w:r>
      <w:r w:rsidR="00630B6B" w:rsidRPr="00484DDA">
        <w:rPr>
          <w:sz w:val="24"/>
          <w:szCs w:val="24"/>
          <w:lang w:val="en-US"/>
        </w:rPr>
        <w:t>4</w:t>
      </w:r>
      <w:r w:rsidR="006B0B90" w:rsidRPr="00484DDA">
        <w:rPr>
          <w:sz w:val="24"/>
          <w:szCs w:val="24"/>
        </w:rPr>
        <w:t xml:space="preserve">0 000 </w:t>
      </w:r>
      <w:r w:rsidRPr="00484DDA">
        <w:rPr>
          <w:sz w:val="24"/>
          <w:szCs w:val="24"/>
        </w:rPr>
        <w:t>лв.</w:t>
      </w:r>
    </w:p>
    <w:p w:rsidR="00D311C6" w:rsidRPr="00484DDA" w:rsidRDefault="00D311C6" w:rsidP="00536E42">
      <w:pPr>
        <w:pStyle w:val="11"/>
        <w:keepNext/>
        <w:keepLines/>
        <w:shd w:val="clear" w:color="auto" w:fill="auto"/>
        <w:spacing w:before="0" w:after="0" w:line="360" w:lineRule="auto"/>
        <w:ind w:firstLine="260"/>
        <w:rPr>
          <w:sz w:val="24"/>
          <w:szCs w:val="24"/>
        </w:rPr>
      </w:pPr>
      <w:bookmarkStart w:id="4" w:name="bookmark8"/>
      <w:r w:rsidRPr="00484DDA">
        <w:rPr>
          <w:sz w:val="24"/>
          <w:szCs w:val="24"/>
        </w:rPr>
        <w:t xml:space="preserve">Б. Трансфери за местни дейности  </w:t>
      </w:r>
      <w:r w:rsidR="00630B6B" w:rsidRPr="00484DDA">
        <w:rPr>
          <w:sz w:val="24"/>
          <w:szCs w:val="24"/>
          <w:lang w:val="en-US"/>
        </w:rPr>
        <w:t>5 570 600</w:t>
      </w:r>
      <w:r w:rsidR="007342E2" w:rsidRPr="00484DDA">
        <w:rPr>
          <w:sz w:val="24"/>
          <w:szCs w:val="24"/>
        </w:rPr>
        <w:t xml:space="preserve"> </w:t>
      </w:r>
      <w:r w:rsidRPr="00484DDA">
        <w:rPr>
          <w:sz w:val="24"/>
          <w:szCs w:val="24"/>
        </w:rPr>
        <w:t>лв., в това число:</w:t>
      </w:r>
      <w:bookmarkEnd w:id="4"/>
    </w:p>
    <w:p w:rsidR="00D311C6" w:rsidRPr="00484DDA" w:rsidRDefault="00D311C6" w:rsidP="00536E42">
      <w:pPr>
        <w:pStyle w:val="a5"/>
        <w:numPr>
          <w:ilvl w:val="0"/>
          <w:numId w:val="4"/>
        </w:numPr>
        <w:shd w:val="clear" w:color="auto" w:fill="auto"/>
        <w:tabs>
          <w:tab w:val="left" w:pos="1687"/>
        </w:tabs>
        <w:spacing w:before="0" w:after="0" w:line="360" w:lineRule="auto"/>
        <w:ind w:firstLine="0"/>
        <w:rPr>
          <w:sz w:val="24"/>
          <w:szCs w:val="24"/>
        </w:rPr>
      </w:pPr>
      <w:r w:rsidRPr="00484DDA">
        <w:rPr>
          <w:sz w:val="24"/>
          <w:szCs w:val="24"/>
        </w:rPr>
        <w:t>обща изравнителна субсидия</w:t>
      </w:r>
      <w:r w:rsidRPr="00484DDA">
        <w:rPr>
          <w:rStyle w:val="13"/>
          <w:sz w:val="24"/>
          <w:szCs w:val="24"/>
        </w:rPr>
        <w:t xml:space="preserve"> </w:t>
      </w:r>
      <w:r w:rsidR="00630B6B" w:rsidRPr="00484DDA">
        <w:rPr>
          <w:rStyle w:val="13"/>
          <w:sz w:val="24"/>
          <w:szCs w:val="24"/>
          <w:lang w:val="en-US"/>
        </w:rPr>
        <w:t>2 248 300</w:t>
      </w:r>
      <w:r w:rsidRPr="00484DDA">
        <w:rPr>
          <w:sz w:val="24"/>
          <w:szCs w:val="24"/>
        </w:rPr>
        <w:t xml:space="preserve"> лв.;</w:t>
      </w:r>
    </w:p>
    <w:p w:rsidR="00D311C6" w:rsidRPr="00484DDA" w:rsidRDefault="00D311C6" w:rsidP="00536E42">
      <w:pPr>
        <w:pStyle w:val="a5"/>
        <w:numPr>
          <w:ilvl w:val="0"/>
          <w:numId w:val="4"/>
        </w:numPr>
        <w:shd w:val="clear" w:color="auto" w:fill="auto"/>
        <w:tabs>
          <w:tab w:val="left" w:pos="1692"/>
        </w:tabs>
        <w:spacing w:before="0" w:after="0" w:line="360" w:lineRule="auto"/>
        <w:ind w:firstLine="0"/>
        <w:rPr>
          <w:sz w:val="24"/>
          <w:szCs w:val="24"/>
        </w:rPr>
      </w:pPr>
      <w:r w:rsidRPr="00484DDA">
        <w:rPr>
          <w:sz w:val="24"/>
          <w:szCs w:val="24"/>
        </w:rPr>
        <w:t>целева субсидия за капиталови разходи</w:t>
      </w:r>
      <w:r w:rsidRPr="00484DDA">
        <w:rPr>
          <w:rStyle w:val="13"/>
          <w:sz w:val="24"/>
          <w:szCs w:val="24"/>
        </w:rPr>
        <w:t xml:space="preserve"> </w:t>
      </w:r>
      <w:r w:rsidR="004364FE" w:rsidRPr="00484DDA">
        <w:rPr>
          <w:rStyle w:val="13"/>
          <w:sz w:val="24"/>
          <w:szCs w:val="24"/>
        </w:rPr>
        <w:t>2</w:t>
      </w:r>
      <w:r w:rsidR="00630B6B" w:rsidRPr="00484DDA">
        <w:rPr>
          <w:rStyle w:val="13"/>
          <w:sz w:val="24"/>
          <w:szCs w:val="24"/>
        </w:rPr>
        <w:t> </w:t>
      </w:r>
      <w:r w:rsidR="00630B6B" w:rsidRPr="00484DDA">
        <w:rPr>
          <w:rStyle w:val="13"/>
          <w:sz w:val="24"/>
          <w:szCs w:val="24"/>
          <w:lang w:val="en-US"/>
        </w:rPr>
        <w:t>439 600</w:t>
      </w:r>
      <w:r w:rsidRPr="00484DDA">
        <w:rPr>
          <w:sz w:val="24"/>
          <w:szCs w:val="24"/>
        </w:rPr>
        <w:t xml:space="preserve"> лв.;</w:t>
      </w:r>
    </w:p>
    <w:p w:rsidR="00D311C6" w:rsidRPr="00484DDA" w:rsidRDefault="00D311C6" w:rsidP="00536E42">
      <w:pPr>
        <w:pStyle w:val="a5"/>
        <w:numPr>
          <w:ilvl w:val="0"/>
          <w:numId w:val="4"/>
        </w:numPr>
        <w:shd w:val="clear" w:color="auto" w:fill="auto"/>
        <w:tabs>
          <w:tab w:val="left" w:pos="1701"/>
        </w:tabs>
        <w:spacing w:before="0" w:after="0" w:line="360" w:lineRule="auto"/>
        <w:ind w:firstLine="0"/>
        <w:rPr>
          <w:sz w:val="24"/>
          <w:szCs w:val="24"/>
        </w:rPr>
      </w:pPr>
      <w:r w:rsidRPr="00484DDA">
        <w:rPr>
          <w:sz w:val="24"/>
          <w:szCs w:val="24"/>
        </w:rPr>
        <w:t xml:space="preserve">средства за зимно поддържане и </w:t>
      </w:r>
      <w:proofErr w:type="spellStart"/>
      <w:r w:rsidRPr="00484DDA">
        <w:rPr>
          <w:sz w:val="24"/>
          <w:szCs w:val="24"/>
        </w:rPr>
        <w:t>снегопочистване</w:t>
      </w:r>
      <w:proofErr w:type="spellEnd"/>
      <w:r w:rsidRPr="00484DDA">
        <w:rPr>
          <w:sz w:val="24"/>
          <w:szCs w:val="24"/>
        </w:rPr>
        <w:t xml:space="preserve"> на общински </w:t>
      </w:r>
      <w:r w:rsidR="007342E2" w:rsidRPr="00484DDA">
        <w:rPr>
          <w:sz w:val="24"/>
          <w:szCs w:val="24"/>
        </w:rPr>
        <w:t xml:space="preserve">  </w:t>
      </w:r>
      <w:r w:rsidRPr="00484DDA">
        <w:rPr>
          <w:sz w:val="24"/>
          <w:szCs w:val="24"/>
        </w:rPr>
        <w:t>пътища</w:t>
      </w:r>
      <w:r w:rsidRPr="00484DDA">
        <w:rPr>
          <w:rStyle w:val="13"/>
          <w:sz w:val="24"/>
          <w:szCs w:val="24"/>
        </w:rPr>
        <w:t xml:space="preserve"> </w:t>
      </w:r>
      <w:r w:rsidRPr="00484DDA">
        <w:rPr>
          <w:sz w:val="24"/>
          <w:szCs w:val="24"/>
        </w:rPr>
        <w:t xml:space="preserve"> </w:t>
      </w:r>
      <w:r w:rsidR="00630B6B" w:rsidRPr="00484DDA">
        <w:rPr>
          <w:b/>
          <w:sz w:val="24"/>
          <w:szCs w:val="24"/>
          <w:lang w:val="en-US"/>
        </w:rPr>
        <w:t>277</w:t>
      </w:r>
      <w:r w:rsidR="007342E2" w:rsidRPr="00484DDA">
        <w:rPr>
          <w:b/>
          <w:sz w:val="24"/>
          <w:szCs w:val="24"/>
        </w:rPr>
        <w:t> </w:t>
      </w:r>
      <w:r w:rsidR="00A274C9" w:rsidRPr="00484DDA">
        <w:rPr>
          <w:b/>
          <w:sz w:val="24"/>
          <w:szCs w:val="24"/>
        </w:rPr>
        <w:t>1</w:t>
      </w:r>
      <w:r w:rsidR="007342E2" w:rsidRPr="00484DDA">
        <w:rPr>
          <w:b/>
          <w:sz w:val="24"/>
          <w:szCs w:val="24"/>
        </w:rPr>
        <w:t>00</w:t>
      </w:r>
      <w:r w:rsidR="007342E2" w:rsidRPr="00484DDA">
        <w:rPr>
          <w:sz w:val="24"/>
          <w:szCs w:val="24"/>
        </w:rPr>
        <w:t xml:space="preserve"> </w:t>
      </w:r>
      <w:r w:rsidRPr="00484DDA">
        <w:rPr>
          <w:sz w:val="24"/>
          <w:szCs w:val="24"/>
        </w:rPr>
        <w:t>лв.</w:t>
      </w:r>
      <w:r w:rsidR="004364FE" w:rsidRPr="00484DDA">
        <w:rPr>
          <w:sz w:val="24"/>
          <w:szCs w:val="24"/>
          <w:lang w:val="en-US"/>
        </w:rPr>
        <w:t>;</w:t>
      </w:r>
    </w:p>
    <w:p w:rsidR="004364FE" w:rsidRPr="00484DDA" w:rsidRDefault="004364FE" w:rsidP="00536E42">
      <w:pPr>
        <w:pStyle w:val="a5"/>
        <w:numPr>
          <w:ilvl w:val="0"/>
          <w:numId w:val="4"/>
        </w:numPr>
        <w:shd w:val="clear" w:color="auto" w:fill="auto"/>
        <w:tabs>
          <w:tab w:val="left" w:pos="1701"/>
        </w:tabs>
        <w:spacing w:before="0" w:after="0" w:line="360" w:lineRule="auto"/>
        <w:ind w:firstLine="0"/>
        <w:rPr>
          <w:sz w:val="24"/>
          <w:szCs w:val="24"/>
        </w:rPr>
      </w:pPr>
      <w:r w:rsidRPr="00484DDA">
        <w:rPr>
          <w:sz w:val="24"/>
          <w:szCs w:val="24"/>
        </w:rPr>
        <w:t xml:space="preserve">трансфери за други целеви разходи </w:t>
      </w:r>
      <w:r w:rsidR="00630B6B" w:rsidRPr="00484DDA">
        <w:rPr>
          <w:b/>
          <w:sz w:val="24"/>
          <w:szCs w:val="24"/>
          <w:lang w:val="en-US"/>
        </w:rPr>
        <w:t>605 600</w:t>
      </w:r>
      <w:r w:rsidRPr="00484DDA">
        <w:rPr>
          <w:sz w:val="24"/>
          <w:szCs w:val="24"/>
        </w:rPr>
        <w:t xml:space="preserve"> лв.</w:t>
      </w:r>
    </w:p>
    <w:p w:rsidR="002F2979" w:rsidRPr="00484DDA" w:rsidRDefault="002F2979" w:rsidP="00536E42">
      <w:pPr>
        <w:pStyle w:val="a5"/>
        <w:shd w:val="clear" w:color="auto" w:fill="auto"/>
        <w:tabs>
          <w:tab w:val="left" w:pos="1701"/>
        </w:tabs>
        <w:spacing w:before="0" w:after="0" w:line="360" w:lineRule="auto"/>
        <w:ind w:firstLine="0"/>
        <w:rPr>
          <w:b/>
          <w:sz w:val="24"/>
          <w:szCs w:val="24"/>
          <w:lang w:val="en-US"/>
        </w:rPr>
      </w:pPr>
      <w:r w:rsidRPr="00484DDA">
        <w:rPr>
          <w:sz w:val="24"/>
          <w:szCs w:val="24"/>
        </w:rPr>
        <w:t xml:space="preserve">    </w:t>
      </w:r>
      <w:r w:rsidR="00743A13" w:rsidRPr="00484DDA">
        <w:rPr>
          <w:b/>
          <w:sz w:val="24"/>
          <w:szCs w:val="24"/>
        </w:rPr>
        <w:t>В</w:t>
      </w:r>
      <w:r w:rsidRPr="00484DDA">
        <w:rPr>
          <w:b/>
          <w:sz w:val="24"/>
          <w:szCs w:val="24"/>
        </w:rPr>
        <w:t xml:space="preserve">. </w:t>
      </w:r>
      <w:r w:rsidR="004420AF" w:rsidRPr="00484DDA">
        <w:rPr>
          <w:b/>
          <w:sz w:val="24"/>
          <w:szCs w:val="24"/>
        </w:rPr>
        <w:t xml:space="preserve">Възстановени суми по възмездна финансова помощ </w:t>
      </w:r>
      <w:r w:rsidRPr="00484DDA">
        <w:rPr>
          <w:b/>
          <w:sz w:val="24"/>
          <w:szCs w:val="24"/>
        </w:rPr>
        <w:t xml:space="preserve"> </w:t>
      </w:r>
      <w:r w:rsidR="00630B6B" w:rsidRPr="00484DDA">
        <w:rPr>
          <w:b/>
          <w:sz w:val="24"/>
          <w:szCs w:val="24"/>
          <w:lang w:val="en-US"/>
        </w:rPr>
        <w:t>203 735</w:t>
      </w:r>
      <w:r w:rsidRPr="00484DDA">
        <w:rPr>
          <w:b/>
          <w:sz w:val="24"/>
          <w:szCs w:val="24"/>
        </w:rPr>
        <w:t xml:space="preserve"> лв.</w:t>
      </w:r>
    </w:p>
    <w:p w:rsidR="004364FE" w:rsidRPr="00484DDA" w:rsidRDefault="004364FE" w:rsidP="00536E42">
      <w:pPr>
        <w:pStyle w:val="a5"/>
        <w:shd w:val="clear" w:color="auto" w:fill="auto"/>
        <w:tabs>
          <w:tab w:val="left" w:pos="1701"/>
        </w:tabs>
        <w:spacing w:before="0" w:after="0" w:line="360" w:lineRule="auto"/>
        <w:ind w:firstLine="0"/>
        <w:rPr>
          <w:b/>
          <w:sz w:val="24"/>
          <w:szCs w:val="24"/>
          <w:lang w:val="en-US"/>
        </w:rPr>
      </w:pPr>
      <w:r w:rsidRPr="00484DDA">
        <w:rPr>
          <w:b/>
          <w:sz w:val="24"/>
          <w:szCs w:val="24"/>
        </w:rPr>
        <w:t xml:space="preserve">    </w:t>
      </w:r>
      <w:r w:rsidR="00743A13" w:rsidRPr="00484DDA">
        <w:rPr>
          <w:b/>
          <w:sz w:val="24"/>
          <w:szCs w:val="24"/>
        </w:rPr>
        <w:t>Г</w:t>
      </w:r>
      <w:r w:rsidRPr="00484DDA">
        <w:rPr>
          <w:b/>
          <w:sz w:val="24"/>
          <w:szCs w:val="24"/>
        </w:rPr>
        <w:t>. Предоставени трансфери между бюджети и с</w:t>
      </w:r>
      <w:r w:rsidR="00493FF3" w:rsidRPr="00484DDA">
        <w:rPr>
          <w:b/>
          <w:sz w:val="24"/>
          <w:szCs w:val="24"/>
        </w:rPr>
        <w:t>мет</w:t>
      </w:r>
      <w:r w:rsidRPr="00484DDA">
        <w:rPr>
          <w:b/>
          <w:sz w:val="24"/>
          <w:szCs w:val="24"/>
        </w:rPr>
        <w:t xml:space="preserve">ки от ЕС </w:t>
      </w:r>
      <w:r w:rsidRPr="00484DDA">
        <w:rPr>
          <w:b/>
          <w:sz w:val="24"/>
          <w:szCs w:val="24"/>
          <w:lang w:val="en-US"/>
        </w:rPr>
        <w:t>(</w:t>
      </w:r>
      <w:r w:rsidRPr="00484DDA">
        <w:rPr>
          <w:b/>
          <w:sz w:val="24"/>
          <w:szCs w:val="24"/>
        </w:rPr>
        <w:t>-</w:t>
      </w:r>
      <w:r w:rsidRPr="00484DDA">
        <w:rPr>
          <w:b/>
          <w:sz w:val="24"/>
          <w:szCs w:val="24"/>
          <w:lang w:val="en-US"/>
        </w:rPr>
        <w:t xml:space="preserve">) </w:t>
      </w:r>
      <w:r w:rsidR="00630B6B" w:rsidRPr="00484DDA">
        <w:rPr>
          <w:b/>
          <w:sz w:val="24"/>
          <w:szCs w:val="24"/>
          <w:lang w:val="en-US"/>
        </w:rPr>
        <w:t>1 015 847</w:t>
      </w:r>
      <w:r w:rsidRPr="00484DDA">
        <w:rPr>
          <w:b/>
          <w:sz w:val="24"/>
          <w:szCs w:val="24"/>
        </w:rPr>
        <w:t xml:space="preserve"> лв.</w:t>
      </w:r>
    </w:p>
    <w:p w:rsidR="00D311C6" w:rsidRPr="00484DDA" w:rsidRDefault="00743A13" w:rsidP="00536E42">
      <w:pPr>
        <w:pStyle w:val="11"/>
        <w:keepNext/>
        <w:keepLines/>
        <w:shd w:val="clear" w:color="auto" w:fill="auto"/>
        <w:spacing w:before="0" w:after="0" w:line="360" w:lineRule="auto"/>
        <w:ind w:firstLine="260"/>
        <w:rPr>
          <w:sz w:val="24"/>
          <w:szCs w:val="24"/>
        </w:rPr>
      </w:pPr>
      <w:bookmarkStart w:id="5" w:name="bookmark9"/>
      <w:r w:rsidRPr="00484DDA">
        <w:rPr>
          <w:sz w:val="24"/>
          <w:szCs w:val="24"/>
        </w:rPr>
        <w:t>Д</w:t>
      </w:r>
      <w:r w:rsidR="00D311C6" w:rsidRPr="00484DDA">
        <w:rPr>
          <w:sz w:val="24"/>
          <w:szCs w:val="24"/>
        </w:rPr>
        <w:t xml:space="preserve">. Временни безлихвени заеми от/за чужди средства </w:t>
      </w:r>
      <w:r w:rsidR="00A35877" w:rsidRPr="00484DDA">
        <w:rPr>
          <w:sz w:val="24"/>
          <w:szCs w:val="24"/>
          <w:lang w:val="en-US"/>
        </w:rPr>
        <w:t xml:space="preserve"> </w:t>
      </w:r>
      <w:r w:rsidR="00630B6B" w:rsidRPr="00484DDA">
        <w:rPr>
          <w:sz w:val="24"/>
          <w:szCs w:val="24"/>
          <w:lang w:val="en-US"/>
        </w:rPr>
        <w:t>1 289 590</w:t>
      </w:r>
      <w:r w:rsidR="007342E2" w:rsidRPr="00484DDA">
        <w:rPr>
          <w:sz w:val="24"/>
          <w:szCs w:val="24"/>
        </w:rPr>
        <w:t xml:space="preserve"> </w:t>
      </w:r>
      <w:r w:rsidR="00D311C6" w:rsidRPr="00484DDA">
        <w:rPr>
          <w:sz w:val="24"/>
          <w:szCs w:val="24"/>
        </w:rPr>
        <w:t>лв.</w:t>
      </w:r>
      <w:bookmarkEnd w:id="5"/>
    </w:p>
    <w:p w:rsidR="00D311C6" w:rsidRPr="00484DDA" w:rsidRDefault="004420AF" w:rsidP="00536E42">
      <w:pPr>
        <w:pStyle w:val="11"/>
        <w:keepNext/>
        <w:keepLines/>
        <w:shd w:val="clear" w:color="auto" w:fill="auto"/>
        <w:spacing w:before="0" w:after="0" w:line="360" w:lineRule="auto"/>
        <w:ind w:firstLine="260"/>
        <w:rPr>
          <w:sz w:val="24"/>
          <w:szCs w:val="24"/>
        </w:rPr>
      </w:pPr>
      <w:bookmarkStart w:id="6" w:name="bookmark10"/>
      <w:r w:rsidRPr="00484DDA">
        <w:rPr>
          <w:sz w:val="24"/>
          <w:szCs w:val="24"/>
        </w:rPr>
        <w:t>Е</w:t>
      </w:r>
      <w:r w:rsidR="00D311C6" w:rsidRPr="00484DDA">
        <w:rPr>
          <w:sz w:val="24"/>
          <w:szCs w:val="24"/>
        </w:rPr>
        <w:t xml:space="preserve">. Операции с финансови активи </w:t>
      </w:r>
      <w:r w:rsidR="00630B6B" w:rsidRPr="00484DDA">
        <w:rPr>
          <w:sz w:val="24"/>
          <w:szCs w:val="24"/>
          <w:lang w:val="en-US"/>
        </w:rPr>
        <w:t>12 970 130</w:t>
      </w:r>
      <w:r w:rsidR="007342E2" w:rsidRPr="00484DDA">
        <w:rPr>
          <w:sz w:val="24"/>
          <w:szCs w:val="24"/>
        </w:rPr>
        <w:t xml:space="preserve"> </w:t>
      </w:r>
      <w:r w:rsidR="00D311C6" w:rsidRPr="00484DDA">
        <w:rPr>
          <w:sz w:val="24"/>
          <w:szCs w:val="24"/>
        </w:rPr>
        <w:t>лв.</w:t>
      </w:r>
      <w:bookmarkEnd w:id="6"/>
    </w:p>
    <w:p w:rsidR="00B97B7D" w:rsidRPr="00484DDA" w:rsidRDefault="00B97B7D" w:rsidP="00536E42">
      <w:pPr>
        <w:pStyle w:val="11"/>
        <w:keepNext/>
        <w:keepLines/>
        <w:shd w:val="clear" w:color="auto" w:fill="auto"/>
        <w:spacing w:before="0" w:after="0" w:line="360" w:lineRule="auto"/>
        <w:ind w:firstLine="260"/>
        <w:rPr>
          <w:sz w:val="24"/>
          <w:szCs w:val="24"/>
        </w:rPr>
      </w:pPr>
    </w:p>
    <w:p w:rsidR="00C92286" w:rsidRPr="00536E42" w:rsidRDefault="00F8529C" w:rsidP="00536E42">
      <w:pPr>
        <w:pStyle w:val="11"/>
        <w:keepNext/>
        <w:keepLines/>
        <w:numPr>
          <w:ilvl w:val="0"/>
          <w:numId w:val="11"/>
        </w:numPr>
        <w:shd w:val="clear" w:color="auto" w:fill="auto"/>
        <w:spacing w:before="0" w:after="0" w:line="360" w:lineRule="auto"/>
        <w:jc w:val="center"/>
        <w:rPr>
          <w:sz w:val="24"/>
          <w:szCs w:val="24"/>
          <w:lang w:val="en-US"/>
        </w:rPr>
      </w:pPr>
      <w:r w:rsidRPr="00536E42">
        <w:rPr>
          <w:sz w:val="24"/>
          <w:szCs w:val="24"/>
        </w:rPr>
        <w:t>РАЗХОДНА ЧАСТ</w:t>
      </w:r>
    </w:p>
    <w:p w:rsidR="00553D81" w:rsidRPr="00484DDA" w:rsidRDefault="00553D81" w:rsidP="00536E42">
      <w:pPr>
        <w:spacing w:line="360" w:lineRule="auto"/>
        <w:ind w:firstLine="708"/>
        <w:jc w:val="both"/>
        <w:rPr>
          <w:rFonts w:ascii="Times New Roman" w:hAnsi="Times New Roman" w:cs="Times New Roman"/>
          <w:color w:val="auto"/>
          <w:lang w:val="en-GB"/>
        </w:rPr>
      </w:pP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Общият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размер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на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планираните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разходи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за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2025</w:t>
      </w:r>
      <w:r w:rsidRPr="00484DDA">
        <w:rPr>
          <w:rFonts w:ascii="Times New Roman" w:hAnsi="Times New Roman" w:cs="Times New Roman"/>
          <w:color w:val="auto"/>
        </w:rPr>
        <w:t xml:space="preserve"> </w:t>
      </w:r>
      <w:r w:rsidRPr="00484DDA">
        <w:rPr>
          <w:rFonts w:ascii="Times New Roman" w:hAnsi="Times New Roman" w:cs="Times New Roman"/>
          <w:color w:val="auto"/>
          <w:lang w:val="en-GB"/>
        </w:rPr>
        <w:t xml:space="preserve">г.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възлиза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на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94 694 </w:t>
      </w:r>
      <w:proofErr w:type="gramStart"/>
      <w:r w:rsidRPr="00484DDA">
        <w:rPr>
          <w:rFonts w:ascii="Times New Roman" w:hAnsi="Times New Roman" w:cs="Times New Roman"/>
          <w:color w:val="auto"/>
          <w:lang w:val="en-GB"/>
        </w:rPr>
        <w:t xml:space="preserve">598 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лв</w:t>
      </w:r>
      <w:proofErr w:type="spellEnd"/>
      <w:proofErr w:type="gramEnd"/>
      <w:r w:rsidRPr="00484DDA">
        <w:rPr>
          <w:rFonts w:ascii="Times New Roman" w:hAnsi="Times New Roman" w:cs="Times New Roman"/>
          <w:color w:val="auto"/>
          <w:lang w:val="en-GB"/>
        </w:rPr>
        <w:t xml:space="preserve">. и е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формиран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,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както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следва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>:</w:t>
      </w:r>
    </w:p>
    <w:p w:rsidR="00553D81" w:rsidRPr="00536E42" w:rsidRDefault="00553D81" w:rsidP="00536E42">
      <w:pPr>
        <w:pStyle w:val="a9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lang w:val="en-GB"/>
        </w:rPr>
      </w:pPr>
      <w:proofErr w:type="spellStart"/>
      <w:r w:rsidRPr="00536E42">
        <w:rPr>
          <w:rFonts w:ascii="Times New Roman" w:hAnsi="Times New Roman" w:cs="Times New Roman"/>
          <w:lang w:val="en-GB"/>
        </w:rPr>
        <w:t>За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36E42">
        <w:rPr>
          <w:rFonts w:ascii="Times New Roman" w:hAnsi="Times New Roman" w:cs="Times New Roman"/>
          <w:lang w:val="en-GB"/>
        </w:rPr>
        <w:t>държавни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36E42">
        <w:rPr>
          <w:rFonts w:ascii="Times New Roman" w:hAnsi="Times New Roman" w:cs="Times New Roman"/>
          <w:lang w:val="en-GB"/>
        </w:rPr>
        <w:t>дейности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536E42">
        <w:rPr>
          <w:rFonts w:ascii="Times New Roman" w:hAnsi="Times New Roman" w:cs="Times New Roman"/>
          <w:lang w:val="en-GB"/>
        </w:rPr>
        <w:t>финансирани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36E42">
        <w:rPr>
          <w:rFonts w:ascii="Times New Roman" w:hAnsi="Times New Roman" w:cs="Times New Roman"/>
          <w:lang w:val="en-GB"/>
        </w:rPr>
        <w:t>от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36E42">
        <w:rPr>
          <w:rFonts w:ascii="Times New Roman" w:hAnsi="Times New Roman" w:cs="Times New Roman"/>
          <w:lang w:val="en-GB"/>
        </w:rPr>
        <w:t>държавни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36E42">
        <w:rPr>
          <w:rFonts w:ascii="Times New Roman" w:hAnsi="Times New Roman" w:cs="Times New Roman"/>
          <w:lang w:val="en-GB"/>
        </w:rPr>
        <w:t>приходи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</w:t>
      </w:r>
      <w:r w:rsidRPr="00536E42">
        <w:rPr>
          <w:rFonts w:ascii="Times New Roman" w:hAnsi="Times New Roman" w:cs="Times New Roman"/>
        </w:rPr>
        <w:t xml:space="preserve">/ вкл. преходен остатък от минали години, собствени приходи на училища и музей/ </w:t>
      </w:r>
      <w:r w:rsidRPr="00536E42">
        <w:rPr>
          <w:rFonts w:ascii="Times New Roman" w:hAnsi="Times New Roman" w:cs="Times New Roman"/>
          <w:lang w:val="en-GB"/>
        </w:rPr>
        <w:t xml:space="preserve">- 50 533 531 </w:t>
      </w:r>
      <w:proofErr w:type="spellStart"/>
      <w:r w:rsidRPr="00536E42">
        <w:rPr>
          <w:rFonts w:ascii="Times New Roman" w:hAnsi="Times New Roman" w:cs="Times New Roman"/>
          <w:lang w:val="en-GB"/>
        </w:rPr>
        <w:t>лв</w:t>
      </w:r>
      <w:proofErr w:type="spellEnd"/>
      <w:r w:rsidRPr="00536E42">
        <w:rPr>
          <w:rFonts w:ascii="Times New Roman" w:hAnsi="Times New Roman" w:cs="Times New Roman"/>
          <w:lang w:val="en-GB"/>
        </w:rPr>
        <w:t>.</w:t>
      </w:r>
      <w:r w:rsidRPr="00536E42">
        <w:rPr>
          <w:rFonts w:ascii="Times New Roman" w:hAnsi="Times New Roman" w:cs="Times New Roman"/>
        </w:rPr>
        <w:t xml:space="preserve"> </w:t>
      </w:r>
      <w:r w:rsidRPr="00536E42">
        <w:rPr>
          <w:rFonts w:ascii="Times New Roman" w:hAnsi="Times New Roman" w:cs="Times New Roman"/>
          <w:lang w:val="en-GB"/>
        </w:rPr>
        <w:t xml:space="preserve">                 (</w:t>
      </w:r>
      <w:proofErr w:type="spellStart"/>
      <w:r w:rsidRPr="00536E42">
        <w:rPr>
          <w:rFonts w:ascii="Times New Roman" w:hAnsi="Times New Roman" w:cs="Times New Roman"/>
          <w:lang w:val="en-GB"/>
        </w:rPr>
        <w:t>относителен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36E42">
        <w:rPr>
          <w:rFonts w:ascii="Times New Roman" w:hAnsi="Times New Roman" w:cs="Times New Roman"/>
          <w:lang w:val="en-GB"/>
        </w:rPr>
        <w:t>дял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53.42%, </w:t>
      </w:r>
      <w:proofErr w:type="spellStart"/>
      <w:r w:rsidRPr="00536E42">
        <w:rPr>
          <w:rFonts w:ascii="Times New Roman" w:hAnsi="Times New Roman" w:cs="Times New Roman"/>
          <w:lang w:val="en-GB"/>
        </w:rPr>
        <w:t>от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36E42">
        <w:rPr>
          <w:rFonts w:ascii="Times New Roman" w:hAnsi="Times New Roman" w:cs="Times New Roman"/>
          <w:lang w:val="en-GB"/>
        </w:rPr>
        <w:t>бюджета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36E42">
        <w:rPr>
          <w:rFonts w:ascii="Times New Roman" w:hAnsi="Times New Roman" w:cs="Times New Roman"/>
          <w:lang w:val="en-GB"/>
        </w:rPr>
        <w:t>за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2025 г.)</w:t>
      </w:r>
    </w:p>
    <w:p w:rsidR="00553D81" w:rsidRPr="00536E42" w:rsidRDefault="00553D81" w:rsidP="00536E42">
      <w:pPr>
        <w:pStyle w:val="a9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lang w:val="en-GB"/>
        </w:rPr>
      </w:pPr>
      <w:proofErr w:type="spellStart"/>
      <w:r w:rsidRPr="00536E42">
        <w:rPr>
          <w:rFonts w:ascii="Times New Roman" w:hAnsi="Times New Roman" w:cs="Times New Roman"/>
          <w:lang w:val="en-GB"/>
        </w:rPr>
        <w:lastRenderedPageBreak/>
        <w:t>За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36E42">
        <w:rPr>
          <w:rFonts w:ascii="Times New Roman" w:hAnsi="Times New Roman" w:cs="Times New Roman"/>
          <w:lang w:val="en-GB"/>
        </w:rPr>
        <w:t>дофинансиране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36E42">
        <w:rPr>
          <w:rFonts w:ascii="Times New Roman" w:hAnsi="Times New Roman" w:cs="Times New Roman"/>
          <w:lang w:val="en-GB"/>
        </w:rPr>
        <w:t>на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36E42">
        <w:rPr>
          <w:rFonts w:ascii="Times New Roman" w:hAnsi="Times New Roman" w:cs="Times New Roman"/>
          <w:lang w:val="en-GB"/>
        </w:rPr>
        <w:t>държавни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36E42">
        <w:rPr>
          <w:rFonts w:ascii="Times New Roman" w:hAnsi="Times New Roman" w:cs="Times New Roman"/>
          <w:lang w:val="en-GB"/>
        </w:rPr>
        <w:t>дейности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36E42">
        <w:rPr>
          <w:rFonts w:ascii="Times New Roman" w:hAnsi="Times New Roman" w:cs="Times New Roman"/>
          <w:lang w:val="en-GB"/>
        </w:rPr>
        <w:t>от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36E42">
        <w:rPr>
          <w:rFonts w:ascii="Times New Roman" w:hAnsi="Times New Roman" w:cs="Times New Roman"/>
          <w:lang w:val="en-GB"/>
        </w:rPr>
        <w:t>местни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36E42">
        <w:rPr>
          <w:rFonts w:ascii="Times New Roman" w:hAnsi="Times New Roman" w:cs="Times New Roman"/>
          <w:lang w:val="en-GB"/>
        </w:rPr>
        <w:t>приходи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- 3 614 189 </w:t>
      </w:r>
      <w:proofErr w:type="spellStart"/>
      <w:r w:rsidRPr="00536E42">
        <w:rPr>
          <w:rFonts w:ascii="Times New Roman" w:hAnsi="Times New Roman" w:cs="Times New Roman"/>
          <w:lang w:val="en-GB"/>
        </w:rPr>
        <w:t>лв</w:t>
      </w:r>
      <w:proofErr w:type="spellEnd"/>
      <w:r w:rsidRPr="00536E42">
        <w:rPr>
          <w:rFonts w:ascii="Times New Roman" w:hAnsi="Times New Roman" w:cs="Times New Roman"/>
          <w:lang w:val="en-GB"/>
        </w:rPr>
        <w:t>.</w:t>
      </w:r>
      <w:r w:rsidRPr="00536E42">
        <w:rPr>
          <w:rFonts w:ascii="Times New Roman" w:hAnsi="Times New Roman" w:cs="Times New Roman"/>
        </w:rPr>
        <w:t xml:space="preserve"> </w:t>
      </w:r>
      <w:r w:rsidRPr="00536E42">
        <w:rPr>
          <w:rFonts w:ascii="Times New Roman" w:hAnsi="Times New Roman" w:cs="Times New Roman"/>
          <w:lang w:val="en-GB"/>
        </w:rPr>
        <w:t xml:space="preserve">                 (</w:t>
      </w:r>
      <w:proofErr w:type="spellStart"/>
      <w:r w:rsidRPr="00536E42">
        <w:rPr>
          <w:rFonts w:ascii="Times New Roman" w:hAnsi="Times New Roman" w:cs="Times New Roman"/>
          <w:lang w:val="en-GB"/>
        </w:rPr>
        <w:t>относителен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36E42">
        <w:rPr>
          <w:rFonts w:ascii="Times New Roman" w:hAnsi="Times New Roman" w:cs="Times New Roman"/>
          <w:lang w:val="en-GB"/>
        </w:rPr>
        <w:t>дял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3.82%, </w:t>
      </w:r>
      <w:proofErr w:type="spellStart"/>
      <w:r w:rsidRPr="00536E42">
        <w:rPr>
          <w:rFonts w:ascii="Times New Roman" w:hAnsi="Times New Roman" w:cs="Times New Roman"/>
          <w:lang w:val="en-GB"/>
        </w:rPr>
        <w:t>от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36E42">
        <w:rPr>
          <w:rFonts w:ascii="Times New Roman" w:hAnsi="Times New Roman" w:cs="Times New Roman"/>
          <w:lang w:val="en-GB"/>
        </w:rPr>
        <w:t>бюджета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36E42">
        <w:rPr>
          <w:rFonts w:ascii="Times New Roman" w:hAnsi="Times New Roman" w:cs="Times New Roman"/>
          <w:lang w:val="en-GB"/>
        </w:rPr>
        <w:t>за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2025г.)</w:t>
      </w:r>
    </w:p>
    <w:p w:rsidR="00553D81" w:rsidRPr="00536E42" w:rsidRDefault="00553D81" w:rsidP="00536E42">
      <w:pPr>
        <w:pStyle w:val="a9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lang w:val="en-GB"/>
        </w:rPr>
      </w:pPr>
      <w:proofErr w:type="spellStart"/>
      <w:r w:rsidRPr="00536E42">
        <w:rPr>
          <w:rFonts w:ascii="Times New Roman" w:hAnsi="Times New Roman" w:cs="Times New Roman"/>
          <w:lang w:val="en-GB"/>
        </w:rPr>
        <w:t>За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36E42">
        <w:rPr>
          <w:rFonts w:ascii="Times New Roman" w:hAnsi="Times New Roman" w:cs="Times New Roman"/>
          <w:lang w:val="en-GB"/>
        </w:rPr>
        <w:t>финансиране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36E42">
        <w:rPr>
          <w:rFonts w:ascii="Times New Roman" w:hAnsi="Times New Roman" w:cs="Times New Roman"/>
          <w:lang w:val="en-GB"/>
        </w:rPr>
        <w:t>на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36E42">
        <w:rPr>
          <w:rFonts w:ascii="Times New Roman" w:hAnsi="Times New Roman" w:cs="Times New Roman"/>
          <w:lang w:val="en-GB"/>
        </w:rPr>
        <w:t>местни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</w:t>
      </w:r>
      <w:proofErr w:type="spellStart"/>
      <w:proofErr w:type="gramStart"/>
      <w:r w:rsidRPr="00536E42">
        <w:rPr>
          <w:rFonts w:ascii="Times New Roman" w:hAnsi="Times New Roman" w:cs="Times New Roman"/>
          <w:lang w:val="en-GB"/>
        </w:rPr>
        <w:t>дейности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 -</w:t>
      </w:r>
      <w:proofErr w:type="gramEnd"/>
      <w:r w:rsidRPr="00536E42">
        <w:rPr>
          <w:rFonts w:ascii="Times New Roman" w:hAnsi="Times New Roman" w:cs="Times New Roman"/>
          <w:lang w:val="en-GB"/>
        </w:rPr>
        <w:t xml:space="preserve"> 40 546 878 </w:t>
      </w:r>
      <w:proofErr w:type="spellStart"/>
      <w:r w:rsidRPr="00536E42">
        <w:rPr>
          <w:rFonts w:ascii="Times New Roman" w:hAnsi="Times New Roman" w:cs="Times New Roman"/>
          <w:lang w:val="en-GB"/>
        </w:rPr>
        <w:t>лв</w:t>
      </w:r>
      <w:proofErr w:type="spellEnd"/>
      <w:r w:rsidRPr="00536E42">
        <w:rPr>
          <w:rFonts w:ascii="Times New Roman" w:hAnsi="Times New Roman" w:cs="Times New Roman"/>
          <w:lang w:val="en-GB"/>
        </w:rPr>
        <w:t>.</w:t>
      </w:r>
      <w:r w:rsidRPr="00536E42">
        <w:rPr>
          <w:rFonts w:ascii="Times New Roman" w:hAnsi="Times New Roman" w:cs="Times New Roman"/>
        </w:rPr>
        <w:t xml:space="preserve"> </w:t>
      </w:r>
      <w:r w:rsidRPr="00536E42">
        <w:rPr>
          <w:rFonts w:ascii="Times New Roman" w:hAnsi="Times New Roman" w:cs="Times New Roman"/>
          <w:lang w:val="en-GB"/>
        </w:rPr>
        <w:t xml:space="preserve">      (</w:t>
      </w:r>
      <w:proofErr w:type="spellStart"/>
      <w:r w:rsidRPr="00536E42">
        <w:rPr>
          <w:rFonts w:ascii="Times New Roman" w:hAnsi="Times New Roman" w:cs="Times New Roman"/>
          <w:lang w:val="en-GB"/>
        </w:rPr>
        <w:t>относителен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36E42">
        <w:rPr>
          <w:rFonts w:ascii="Times New Roman" w:hAnsi="Times New Roman" w:cs="Times New Roman"/>
          <w:lang w:val="en-GB"/>
        </w:rPr>
        <w:t>дял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42.82 %, </w:t>
      </w:r>
      <w:proofErr w:type="spellStart"/>
      <w:r w:rsidRPr="00536E42">
        <w:rPr>
          <w:rFonts w:ascii="Times New Roman" w:hAnsi="Times New Roman" w:cs="Times New Roman"/>
          <w:lang w:val="en-GB"/>
        </w:rPr>
        <w:t>от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36E42">
        <w:rPr>
          <w:rFonts w:ascii="Times New Roman" w:hAnsi="Times New Roman" w:cs="Times New Roman"/>
          <w:lang w:val="en-GB"/>
        </w:rPr>
        <w:t>бюджета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36E42">
        <w:rPr>
          <w:rFonts w:ascii="Times New Roman" w:hAnsi="Times New Roman" w:cs="Times New Roman"/>
          <w:lang w:val="en-GB"/>
        </w:rPr>
        <w:t>за</w:t>
      </w:r>
      <w:proofErr w:type="spellEnd"/>
      <w:r w:rsidRPr="00536E42">
        <w:rPr>
          <w:rFonts w:ascii="Times New Roman" w:hAnsi="Times New Roman" w:cs="Times New Roman"/>
          <w:lang w:val="en-GB"/>
        </w:rPr>
        <w:t xml:space="preserve"> 2025г.)</w:t>
      </w:r>
    </w:p>
    <w:p w:rsidR="00553D81" w:rsidRPr="00484DDA" w:rsidRDefault="00553D81" w:rsidP="00536E42">
      <w:pPr>
        <w:spacing w:line="360" w:lineRule="auto"/>
        <w:jc w:val="both"/>
        <w:rPr>
          <w:rFonts w:ascii="Times New Roman" w:hAnsi="Times New Roman" w:cs="Times New Roman"/>
        </w:rPr>
      </w:pPr>
    </w:p>
    <w:p w:rsidR="00553D81" w:rsidRPr="00484DDA" w:rsidRDefault="00553D81" w:rsidP="00536E42">
      <w:pPr>
        <w:spacing w:line="360" w:lineRule="auto"/>
        <w:ind w:firstLine="708"/>
        <w:jc w:val="both"/>
        <w:rPr>
          <w:rFonts w:ascii="Times New Roman" w:hAnsi="Times New Roman" w:cs="Times New Roman"/>
          <w:color w:val="auto"/>
          <w:lang w:val="en-GB"/>
        </w:rPr>
      </w:pP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Разпределението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на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разходите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по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функции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и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относителния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дял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от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общата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рамка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на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proofErr w:type="gramStart"/>
      <w:r w:rsidRPr="00484DDA">
        <w:rPr>
          <w:rFonts w:ascii="Times New Roman" w:hAnsi="Times New Roman" w:cs="Times New Roman"/>
          <w:color w:val="auto"/>
          <w:lang w:val="en-GB"/>
        </w:rPr>
        <w:t>бюджета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r w:rsidR="00536E42">
        <w:rPr>
          <w:rFonts w:ascii="Times New Roman" w:hAnsi="Times New Roman" w:cs="Times New Roman"/>
          <w:color w:val="auto"/>
          <w:lang w:val="en-GB"/>
        </w:rPr>
        <w:t xml:space="preserve"> </w:t>
      </w:r>
      <w:r w:rsidR="00536E42">
        <w:rPr>
          <w:rFonts w:ascii="Times New Roman" w:hAnsi="Times New Roman" w:cs="Times New Roman"/>
          <w:color w:val="auto"/>
        </w:rPr>
        <w:t>за</w:t>
      </w:r>
      <w:proofErr w:type="gramEnd"/>
      <w:r w:rsidR="00536E42">
        <w:rPr>
          <w:rFonts w:ascii="Times New Roman" w:hAnsi="Times New Roman" w:cs="Times New Roman"/>
          <w:color w:val="auto"/>
        </w:rPr>
        <w:t xml:space="preserve"> 2</w:t>
      </w:r>
      <w:r w:rsidR="00536E42">
        <w:rPr>
          <w:rFonts w:ascii="Times New Roman" w:hAnsi="Times New Roman" w:cs="Times New Roman"/>
          <w:color w:val="auto"/>
          <w:lang w:val="en-GB"/>
        </w:rPr>
        <w:t>025</w:t>
      </w:r>
      <w:r w:rsidR="00536E42">
        <w:rPr>
          <w:rFonts w:ascii="Times New Roman" w:hAnsi="Times New Roman" w:cs="Times New Roman"/>
          <w:color w:val="auto"/>
        </w:rPr>
        <w:t xml:space="preserve"> г. </w:t>
      </w:r>
      <w:r w:rsidRPr="00484DDA">
        <w:rPr>
          <w:rFonts w:ascii="Times New Roman" w:hAnsi="Times New Roman" w:cs="Times New Roman"/>
          <w:color w:val="auto"/>
          <w:lang w:val="en-GB"/>
        </w:rPr>
        <w:t xml:space="preserve">е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както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следва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>:</w:t>
      </w:r>
    </w:p>
    <w:p w:rsidR="00553D81" w:rsidRPr="00484DDA" w:rsidRDefault="00553D81" w:rsidP="00536E42">
      <w:pPr>
        <w:spacing w:line="360" w:lineRule="auto"/>
        <w:ind w:firstLine="708"/>
        <w:jc w:val="both"/>
        <w:rPr>
          <w:rFonts w:ascii="Times New Roman" w:hAnsi="Times New Roman" w:cs="Times New Roman"/>
          <w:color w:val="auto"/>
          <w:lang w:val="en-GB"/>
        </w:rPr>
      </w:pPr>
    </w:p>
    <w:p w:rsidR="00553D81" w:rsidRPr="00484DDA" w:rsidRDefault="00553D81" w:rsidP="00536E42">
      <w:pPr>
        <w:spacing w:line="360" w:lineRule="auto"/>
        <w:ind w:firstLine="708"/>
        <w:jc w:val="both"/>
        <w:rPr>
          <w:rFonts w:ascii="Times New Roman" w:hAnsi="Times New Roman" w:cs="Times New Roman"/>
          <w:color w:val="auto"/>
          <w:lang w:val="en-GB"/>
        </w:rPr>
      </w:pPr>
      <w:r w:rsidRPr="00484DDA">
        <w:rPr>
          <w:rFonts w:ascii="Times New Roman" w:hAnsi="Times New Roman" w:cs="Times New Roman"/>
          <w:color w:val="auto"/>
          <w:lang w:val="en-GB"/>
        </w:rPr>
        <w:t>1.</w:t>
      </w:r>
      <w:r w:rsidRPr="00484DDA">
        <w:rPr>
          <w:rFonts w:ascii="Times New Roman" w:hAnsi="Times New Roman" w:cs="Times New Roman"/>
          <w:color w:val="auto"/>
          <w:lang w:val="en-GB"/>
        </w:rPr>
        <w:tab/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Общи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държавни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служби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–                   9 768 159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лв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.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или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10,31%;</w:t>
      </w:r>
    </w:p>
    <w:p w:rsidR="00553D81" w:rsidRPr="00484DDA" w:rsidRDefault="00553D81" w:rsidP="00536E42">
      <w:pPr>
        <w:spacing w:line="360" w:lineRule="auto"/>
        <w:ind w:firstLine="708"/>
        <w:jc w:val="both"/>
        <w:rPr>
          <w:rFonts w:ascii="Times New Roman" w:hAnsi="Times New Roman" w:cs="Times New Roman"/>
          <w:color w:val="auto"/>
          <w:lang w:val="en-GB"/>
        </w:rPr>
      </w:pPr>
      <w:r w:rsidRPr="00484DDA">
        <w:rPr>
          <w:rFonts w:ascii="Times New Roman" w:hAnsi="Times New Roman" w:cs="Times New Roman"/>
          <w:color w:val="auto"/>
          <w:lang w:val="en-GB"/>
        </w:rPr>
        <w:t>2.</w:t>
      </w:r>
      <w:r w:rsidRPr="00484DDA">
        <w:rPr>
          <w:rFonts w:ascii="Times New Roman" w:hAnsi="Times New Roman" w:cs="Times New Roman"/>
          <w:color w:val="auto"/>
          <w:lang w:val="en-GB"/>
        </w:rPr>
        <w:tab/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Отбрана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и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сигурност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–                         1 465 932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лв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.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или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1,55%;</w:t>
      </w:r>
    </w:p>
    <w:p w:rsidR="00553D81" w:rsidRPr="00484DDA" w:rsidRDefault="00553D81" w:rsidP="00536E42">
      <w:pPr>
        <w:spacing w:line="360" w:lineRule="auto"/>
        <w:ind w:firstLine="708"/>
        <w:jc w:val="both"/>
        <w:rPr>
          <w:rFonts w:ascii="Times New Roman" w:hAnsi="Times New Roman" w:cs="Times New Roman"/>
          <w:color w:val="auto"/>
          <w:lang w:val="en-GB"/>
        </w:rPr>
      </w:pPr>
      <w:r w:rsidRPr="00484DDA">
        <w:rPr>
          <w:rFonts w:ascii="Times New Roman" w:hAnsi="Times New Roman" w:cs="Times New Roman"/>
          <w:color w:val="auto"/>
          <w:lang w:val="en-GB"/>
        </w:rPr>
        <w:t>3.</w:t>
      </w:r>
      <w:r w:rsidRPr="00484DDA">
        <w:rPr>
          <w:rFonts w:ascii="Times New Roman" w:hAnsi="Times New Roman" w:cs="Times New Roman"/>
          <w:color w:val="auto"/>
          <w:lang w:val="en-GB"/>
        </w:rPr>
        <w:tab/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Образование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–                                      31 004 255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или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32,74%;</w:t>
      </w:r>
    </w:p>
    <w:p w:rsidR="00553D81" w:rsidRPr="00484DDA" w:rsidRDefault="00553D81" w:rsidP="00536E42">
      <w:pPr>
        <w:spacing w:line="360" w:lineRule="auto"/>
        <w:ind w:firstLine="708"/>
        <w:jc w:val="both"/>
        <w:rPr>
          <w:rFonts w:ascii="Times New Roman" w:hAnsi="Times New Roman" w:cs="Times New Roman"/>
          <w:color w:val="auto"/>
          <w:lang w:val="en-GB"/>
        </w:rPr>
      </w:pPr>
      <w:r w:rsidRPr="00484DDA">
        <w:rPr>
          <w:rFonts w:ascii="Times New Roman" w:hAnsi="Times New Roman" w:cs="Times New Roman"/>
          <w:color w:val="auto"/>
          <w:lang w:val="en-GB"/>
        </w:rPr>
        <w:t>4.</w:t>
      </w:r>
      <w:r w:rsidRPr="00484DDA">
        <w:rPr>
          <w:rFonts w:ascii="Times New Roman" w:hAnsi="Times New Roman" w:cs="Times New Roman"/>
          <w:color w:val="auto"/>
          <w:lang w:val="en-GB"/>
        </w:rPr>
        <w:tab/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Здравеопазване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–                                  1 825 230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лв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.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или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1,93%;</w:t>
      </w:r>
    </w:p>
    <w:p w:rsidR="00553D81" w:rsidRPr="00484DDA" w:rsidRDefault="00553D81" w:rsidP="00536E42">
      <w:pPr>
        <w:spacing w:line="360" w:lineRule="auto"/>
        <w:ind w:firstLine="708"/>
        <w:jc w:val="both"/>
        <w:rPr>
          <w:rFonts w:ascii="Times New Roman" w:hAnsi="Times New Roman" w:cs="Times New Roman"/>
          <w:color w:val="auto"/>
          <w:lang w:val="en-GB"/>
        </w:rPr>
      </w:pPr>
      <w:r w:rsidRPr="00484DDA">
        <w:rPr>
          <w:rFonts w:ascii="Times New Roman" w:hAnsi="Times New Roman" w:cs="Times New Roman"/>
          <w:color w:val="auto"/>
          <w:lang w:val="en-GB"/>
        </w:rPr>
        <w:t>5.</w:t>
      </w:r>
      <w:r w:rsidRPr="00484DDA">
        <w:rPr>
          <w:rFonts w:ascii="Times New Roman" w:hAnsi="Times New Roman" w:cs="Times New Roman"/>
          <w:color w:val="auto"/>
          <w:lang w:val="en-GB"/>
        </w:rPr>
        <w:tab/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Социално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осигуряване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подпомагане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и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грижи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– 12 369 897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лв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.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или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13,03%;</w:t>
      </w:r>
    </w:p>
    <w:p w:rsidR="00553D81" w:rsidRPr="00484DDA" w:rsidRDefault="00553D81" w:rsidP="00536E42">
      <w:pPr>
        <w:spacing w:line="360" w:lineRule="auto"/>
        <w:ind w:firstLine="708"/>
        <w:jc w:val="both"/>
        <w:rPr>
          <w:rFonts w:ascii="Times New Roman" w:hAnsi="Times New Roman" w:cs="Times New Roman"/>
          <w:color w:val="auto"/>
          <w:lang w:val="en-GB"/>
        </w:rPr>
      </w:pPr>
      <w:r w:rsidRPr="00484DDA">
        <w:rPr>
          <w:rFonts w:ascii="Times New Roman" w:hAnsi="Times New Roman" w:cs="Times New Roman"/>
          <w:color w:val="auto"/>
          <w:lang w:val="en-GB"/>
        </w:rPr>
        <w:t>6.</w:t>
      </w:r>
      <w:r w:rsidRPr="00484DDA">
        <w:rPr>
          <w:rFonts w:ascii="Times New Roman" w:hAnsi="Times New Roman" w:cs="Times New Roman"/>
          <w:color w:val="auto"/>
          <w:lang w:val="en-GB"/>
        </w:rPr>
        <w:tab/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Жилищно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строителство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,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благоустройство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,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комунално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стопанство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и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опазване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на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околната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среда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– 22 613 728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лв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.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или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23,88%;</w:t>
      </w:r>
    </w:p>
    <w:p w:rsidR="00553D81" w:rsidRPr="00484DDA" w:rsidRDefault="00553D81" w:rsidP="00536E42">
      <w:pPr>
        <w:spacing w:line="360" w:lineRule="auto"/>
        <w:ind w:firstLine="708"/>
        <w:jc w:val="both"/>
        <w:rPr>
          <w:rFonts w:ascii="Times New Roman" w:hAnsi="Times New Roman" w:cs="Times New Roman"/>
          <w:color w:val="auto"/>
          <w:lang w:val="en-GB"/>
        </w:rPr>
      </w:pPr>
      <w:r w:rsidRPr="00484DDA">
        <w:rPr>
          <w:rFonts w:ascii="Times New Roman" w:hAnsi="Times New Roman" w:cs="Times New Roman"/>
          <w:color w:val="auto"/>
          <w:lang w:val="en-GB"/>
        </w:rPr>
        <w:t>7.</w:t>
      </w:r>
      <w:r w:rsidRPr="00484DDA">
        <w:rPr>
          <w:rFonts w:ascii="Times New Roman" w:hAnsi="Times New Roman" w:cs="Times New Roman"/>
          <w:color w:val="auto"/>
          <w:lang w:val="en-GB"/>
        </w:rPr>
        <w:tab/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Почивно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дело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,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култура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и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религиозни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дейности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– 6 267 793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лв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.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или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6,62%;</w:t>
      </w:r>
    </w:p>
    <w:p w:rsidR="00553D81" w:rsidRPr="00484DDA" w:rsidRDefault="00553D81" w:rsidP="00536E42">
      <w:pPr>
        <w:spacing w:line="360" w:lineRule="auto"/>
        <w:ind w:firstLine="708"/>
        <w:jc w:val="both"/>
        <w:rPr>
          <w:rFonts w:ascii="Times New Roman" w:hAnsi="Times New Roman" w:cs="Times New Roman"/>
          <w:color w:val="auto"/>
          <w:lang w:val="en-GB"/>
        </w:rPr>
      </w:pPr>
      <w:r w:rsidRPr="00484DDA">
        <w:rPr>
          <w:rFonts w:ascii="Times New Roman" w:hAnsi="Times New Roman" w:cs="Times New Roman"/>
          <w:color w:val="auto"/>
          <w:lang w:val="en-GB"/>
        </w:rPr>
        <w:t>8.</w:t>
      </w:r>
      <w:r w:rsidRPr="00484DDA">
        <w:rPr>
          <w:rFonts w:ascii="Times New Roman" w:hAnsi="Times New Roman" w:cs="Times New Roman"/>
          <w:color w:val="auto"/>
          <w:lang w:val="en-GB"/>
        </w:rPr>
        <w:tab/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Икономически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дейности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и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услуги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–  9 174 776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лв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.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или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9,69%;</w:t>
      </w:r>
    </w:p>
    <w:p w:rsidR="00553D81" w:rsidRPr="00484DDA" w:rsidRDefault="00553D81" w:rsidP="00536E42">
      <w:pPr>
        <w:spacing w:line="360" w:lineRule="auto"/>
        <w:ind w:firstLine="708"/>
        <w:jc w:val="both"/>
        <w:rPr>
          <w:rFonts w:ascii="Times New Roman" w:hAnsi="Times New Roman" w:cs="Times New Roman"/>
          <w:color w:val="auto"/>
          <w:lang w:val="en-GB"/>
        </w:rPr>
      </w:pPr>
      <w:r w:rsidRPr="00484DDA">
        <w:rPr>
          <w:rFonts w:ascii="Times New Roman" w:hAnsi="Times New Roman" w:cs="Times New Roman"/>
          <w:color w:val="auto"/>
          <w:lang w:val="en-GB"/>
        </w:rPr>
        <w:t>9.</w:t>
      </w:r>
      <w:r w:rsidRPr="00484DDA">
        <w:rPr>
          <w:rFonts w:ascii="Times New Roman" w:hAnsi="Times New Roman" w:cs="Times New Roman"/>
          <w:color w:val="auto"/>
          <w:lang w:val="en-GB"/>
        </w:rPr>
        <w:tab/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Разходи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,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некласифицирани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в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другите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функции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– 204 828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лв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.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или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0,22%;</w:t>
      </w:r>
    </w:p>
    <w:p w:rsidR="00553D81" w:rsidRPr="00484DDA" w:rsidRDefault="00553D81" w:rsidP="00536E42">
      <w:pPr>
        <w:pStyle w:val="af0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</w:rPr>
      </w:pPr>
    </w:p>
    <w:p w:rsidR="00553D81" w:rsidRPr="00536E42" w:rsidRDefault="00553D81" w:rsidP="00536E42">
      <w:pPr>
        <w:pStyle w:val="af0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color w:val="000000" w:themeColor="text1"/>
          <w:u w:val="single"/>
        </w:rPr>
      </w:pPr>
      <w:r w:rsidRPr="00536E42">
        <w:rPr>
          <w:color w:val="000000" w:themeColor="text1"/>
          <w:u w:val="single"/>
        </w:rPr>
        <w:t>Разходи за държавни дейности.</w:t>
      </w:r>
    </w:p>
    <w:p w:rsidR="00B442A8" w:rsidRPr="00484DDA" w:rsidRDefault="00B442A8" w:rsidP="00536E42">
      <w:pPr>
        <w:pStyle w:val="af0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</w:rPr>
      </w:pPr>
      <w:r w:rsidRPr="00484DDA">
        <w:rPr>
          <w:color w:val="000000" w:themeColor="text1"/>
        </w:rPr>
        <w:t>С чл. 53 от Закона за държавния бюджет на Република България за 2025 г. е определен размерът на средствата, посочени като обща субсидия за делегираните от държавата дейности за функциите:</w:t>
      </w:r>
      <w:r w:rsidR="00493FF3" w:rsidRPr="00484DDA">
        <w:rPr>
          <w:color w:val="000000" w:themeColor="text1"/>
        </w:rPr>
        <w:t xml:space="preserve"> „Общи държавни служби”, „Отбрана и сигурност”  </w:t>
      </w:r>
      <w:r w:rsidRPr="00484DDA">
        <w:rPr>
          <w:color w:val="000000" w:themeColor="text1"/>
        </w:rPr>
        <w:t xml:space="preserve"> „Образование”, </w:t>
      </w:r>
      <w:r w:rsidR="00493FF3" w:rsidRPr="00484DDA">
        <w:rPr>
          <w:color w:val="000000" w:themeColor="text1"/>
        </w:rPr>
        <w:t xml:space="preserve">„Здравеопазване”, </w:t>
      </w:r>
      <w:r w:rsidRPr="00484DDA">
        <w:rPr>
          <w:color w:val="000000" w:themeColor="text1"/>
        </w:rPr>
        <w:t>“</w:t>
      </w:r>
      <w:r w:rsidR="00493FF3" w:rsidRPr="00484DDA">
        <w:rPr>
          <w:color w:val="000000" w:themeColor="text1"/>
        </w:rPr>
        <w:t>Социално осигуряване, подпомагане и грижи“</w:t>
      </w:r>
      <w:r w:rsidRPr="00484DDA">
        <w:rPr>
          <w:color w:val="000000" w:themeColor="text1"/>
        </w:rPr>
        <w:t xml:space="preserve"> , „Култура” в размер на </w:t>
      </w:r>
      <w:r w:rsidR="00493FF3" w:rsidRPr="00484DDA">
        <w:rPr>
          <w:color w:val="000000" w:themeColor="text1"/>
        </w:rPr>
        <w:t>41 545 517</w:t>
      </w:r>
      <w:r w:rsidRPr="00484DDA">
        <w:rPr>
          <w:color w:val="000000" w:themeColor="text1"/>
        </w:rPr>
        <w:t xml:space="preserve"> лева. Завишението на субсидията е с 14,</w:t>
      </w:r>
      <w:r w:rsidR="00493FF3" w:rsidRPr="00484DDA">
        <w:rPr>
          <w:color w:val="000000" w:themeColor="text1"/>
        </w:rPr>
        <w:t>22</w:t>
      </w:r>
      <w:r w:rsidRPr="00484DDA">
        <w:rPr>
          <w:color w:val="000000" w:themeColor="text1"/>
        </w:rPr>
        <w:t xml:space="preserve"> % спрямо предходната 2024 г.</w:t>
      </w:r>
    </w:p>
    <w:p w:rsidR="00B442A8" w:rsidRPr="00484DDA" w:rsidRDefault="00B442A8" w:rsidP="00536E42">
      <w:pPr>
        <w:pStyle w:val="af0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</w:rPr>
      </w:pPr>
      <w:r w:rsidRPr="00484DDA">
        <w:rPr>
          <w:color w:val="000000" w:themeColor="text1"/>
        </w:rPr>
        <w:t>С тези средства се финансират задължителните разходи за делегираните от държавата дейности, които са осигурени в пълен размер. С пълния размер на тези средства се осигуряват ресурси за работна заплата и осигурителни вноски за дванадесет месеца на персонала, зает в държавните дейности, в т.ч. и общинска администрация. Също така са осигурени ресурси за стипендии за учениците, субсидии за издръжка на читалищата и музея, както и пълната присъща издръжка на учебни заведения, детски градини, детски ясли и социални дейности.</w:t>
      </w:r>
    </w:p>
    <w:p w:rsidR="00B442A8" w:rsidRPr="00484DDA" w:rsidRDefault="00B442A8" w:rsidP="00536E42">
      <w:pPr>
        <w:pStyle w:val="af0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</w:rPr>
      </w:pPr>
      <w:r w:rsidRPr="00484DDA">
        <w:rPr>
          <w:color w:val="000000" w:themeColor="text1"/>
        </w:rPr>
        <w:lastRenderedPageBreak/>
        <w:t>И през 2025 г. общинския бюджет ще финансира дейности, които са делегирани на база Единен разходен стандарт, определен с решение на Министерски съвет № 93 от 25.02.2025 г.</w:t>
      </w:r>
      <w:r w:rsidR="00553D81" w:rsidRPr="00484DDA">
        <w:rPr>
          <w:color w:val="000000" w:themeColor="text1"/>
        </w:rPr>
        <w:t xml:space="preserve"> </w:t>
      </w:r>
      <w:r w:rsidRPr="00484DDA">
        <w:rPr>
          <w:color w:val="000000" w:themeColor="text1"/>
        </w:rPr>
        <w:t xml:space="preserve"> </w:t>
      </w:r>
    </w:p>
    <w:p w:rsidR="00D356A1" w:rsidRPr="00484DDA" w:rsidRDefault="00D356A1" w:rsidP="00536E42">
      <w:pPr>
        <w:spacing w:line="360" w:lineRule="auto"/>
        <w:ind w:firstLine="708"/>
        <w:jc w:val="both"/>
        <w:rPr>
          <w:rFonts w:ascii="Times New Roman" w:hAnsi="Times New Roman" w:cs="Times New Roman"/>
          <w:color w:val="auto"/>
          <w:lang w:val="en-GB"/>
        </w:rPr>
      </w:pPr>
    </w:p>
    <w:p w:rsidR="00D356A1" w:rsidRPr="00536E42" w:rsidRDefault="00D356A1" w:rsidP="00536E42">
      <w:pPr>
        <w:spacing w:line="360" w:lineRule="auto"/>
        <w:ind w:firstLine="708"/>
        <w:jc w:val="center"/>
        <w:rPr>
          <w:rFonts w:ascii="Times New Roman" w:hAnsi="Times New Roman" w:cs="Times New Roman"/>
          <w:color w:val="auto"/>
          <w:u w:val="single"/>
          <w:lang w:val="en-GB"/>
        </w:rPr>
      </w:pPr>
      <w:proofErr w:type="spellStart"/>
      <w:r w:rsidRPr="00536E42">
        <w:rPr>
          <w:rFonts w:ascii="Times New Roman" w:hAnsi="Times New Roman" w:cs="Times New Roman"/>
          <w:color w:val="auto"/>
          <w:u w:val="single"/>
          <w:lang w:val="en-GB"/>
        </w:rPr>
        <w:t>Разходи</w:t>
      </w:r>
      <w:proofErr w:type="spellEnd"/>
      <w:r w:rsidRPr="00536E42">
        <w:rPr>
          <w:rFonts w:ascii="Times New Roman" w:hAnsi="Times New Roman" w:cs="Times New Roman"/>
          <w:color w:val="auto"/>
          <w:u w:val="single"/>
          <w:lang w:val="en-GB"/>
        </w:rPr>
        <w:t xml:space="preserve"> </w:t>
      </w:r>
      <w:proofErr w:type="spellStart"/>
      <w:r w:rsidRPr="00536E42">
        <w:rPr>
          <w:rFonts w:ascii="Times New Roman" w:hAnsi="Times New Roman" w:cs="Times New Roman"/>
          <w:color w:val="auto"/>
          <w:u w:val="single"/>
          <w:lang w:val="en-GB"/>
        </w:rPr>
        <w:t>за</w:t>
      </w:r>
      <w:proofErr w:type="spellEnd"/>
      <w:r w:rsidRPr="00536E42">
        <w:rPr>
          <w:rFonts w:ascii="Times New Roman" w:hAnsi="Times New Roman" w:cs="Times New Roman"/>
          <w:color w:val="auto"/>
          <w:u w:val="single"/>
          <w:lang w:val="en-GB"/>
        </w:rPr>
        <w:t xml:space="preserve"> </w:t>
      </w:r>
      <w:proofErr w:type="spellStart"/>
      <w:r w:rsidRPr="00536E42">
        <w:rPr>
          <w:rFonts w:ascii="Times New Roman" w:hAnsi="Times New Roman" w:cs="Times New Roman"/>
          <w:color w:val="auto"/>
          <w:u w:val="single"/>
          <w:lang w:val="en-GB"/>
        </w:rPr>
        <w:t>местни</w:t>
      </w:r>
      <w:proofErr w:type="spellEnd"/>
      <w:r w:rsidRPr="00536E42">
        <w:rPr>
          <w:rFonts w:ascii="Times New Roman" w:hAnsi="Times New Roman" w:cs="Times New Roman"/>
          <w:color w:val="auto"/>
          <w:u w:val="single"/>
          <w:lang w:val="en-GB"/>
        </w:rPr>
        <w:t xml:space="preserve"> </w:t>
      </w:r>
      <w:proofErr w:type="spellStart"/>
      <w:r w:rsidRPr="00536E42">
        <w:rPr>
          <w:rFonts w:ascii="Times New Roman" w:hAnsi="Times New Roman" w:cs="Times New Roman"/>
          <w:color w:val="auto"/>
          <w:u w:val="single"/>
          <w:lang w:val="en-GB"/>
        </w:rPr>
        <w:t>дейности</w:t>
      </w:r>
      <w:proofErr w:type="spellEnd"/>
    </w:p>
    <w:p w:rsidR="00D356A1" w:rsidRPr="00484DDA" w:rsidRDefault="00D356A1" w:rsidP="00536E42">
      <w:pPr>
        <w:spacing w:line="360" w:lineRule="auto"/>
        <w:ind w:firstLine="708"/>
        <w:jc w:val="both"/>
        <w:rPr>
          <w:rFonts w:ascii="Times New Roman" w:hAnsi="Times New Roman" w:cs="Times New Roman"/>
          <w:color w:val="auto"/>
          <w:lang w:val="en-GB"/>
        </w:rPr>
      </w:pP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За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тези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разходи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няма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разработени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национални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стандарти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за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финансиране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.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Планирането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им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е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съобразено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с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потребностите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на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местната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общност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,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местните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традиции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,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годишните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цели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и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приоритети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,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съобразени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със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собствените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ресурси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на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общината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.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Отчетени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са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нивото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на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инфлацията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,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поетите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ангажименти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пред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населението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,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задължения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по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програми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и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проекти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,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както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и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прогнозите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за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очаквания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размер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на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нови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задължения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за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разходи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и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за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поемане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на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ангажименти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за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 xml:space="preserve"> </w:t>
      </w:r>
      <w:proofErr w:type="spellStart"/>
      <w:r w:rsidRPr="00484DDA">
        <w:rPr>
          <w:rFonts w:ascii="Times New Roman" w:hAnsi="Times New Roman" w:cs="Times New Roman"/>
          <w:color w:val="auto"/>
          <w:lang w:val="en-GB"/>
        </w:rPr>
        <w:t>разходи</w:t>
      </w:r>
      <w:proofErr w:type="spellEnd"/>
      <w:r w:rsidRPr="00484DDA">
        <w:rPr>
          <w:rFonts w:ascii="Times New Roman" w:hAnsi="Times New Roman" w:cs="Times New Roman"/>
          <w:color w:val="auto"/>
          <w:lang w:val="en-GB"/>
        </w:rPr>
        <w:t>.</w:t>
      </w:r>
    </w:p>
    <w:p w:rsidR="00040039" w:rsidRPr="00484DDA" w:rsidRDefault="00040039" w:rsidP="00536E42">
      <w:pPr>
        <w:tabs>
          <w:tab w:val="left" w:pos="567"/>
        </w:tabs>
        <w:spacing w:line="360" w:lineRule="auto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bookmarkStart w:id="7" w:name="bookmark11"/>
      <w:r w:rsidRPr="00484DDA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ab/>
      </w:r>
      <w:r w:rsidRPr="00484DDA">
        <w:rPr>
          <w:rFonts w:ascii="Times New Roman" w:hAnsi="Times New Roman" w:cs="Times New Roman"/>
          <w:color w:val="000000" w:themeColor="text1"/>
          <w:shd w:val="clear" w:color="auto" w:fill="FFFFFF"/>
        </w:rPr>
        <w:t>В проект</w:t>
      </w:r>
      <w:r w:rsidR="00782004" w:rsidRPr="00484DDA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ът на </w:t>
      </w:r>
      <w:r w:rsidRPr="00484DDA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бюджета на Община Самоков за 2025 година по разходните параграфи са заложени средства и за общинските предприятия: </w:t>
      </w:r>
      <w:r w:rsidRPr="00484DDA">
        <w:rPr>
          <w:rFonts w:ascii="Times New Roman" w:eastAsiaTheme="minorHAnsi" w:hAnsi="Times New Roman" w:cs="Times New Roman"/>
        </w:rPr>
        <w:t>„Строителство, ремонт и озеленяване”</w:t>
      </w:r>
      <w:r w:rsidRPr="00484DDA">
        <w:rPr>
          <w:rFonts w:ascii="Times New Roman" w:hAnsi="Times New Roman" w:cs="Times New Roman"/>
        </w:rPr>
        <w:t xml:space="preserve">, </w:t>
      </w:r>
      <w:r w:rsidRPr="00484DDA">
        <w:rPr>
          <w:rFonts w:ascii="Times New Roman" w:eastAsiaTheme="minorHAnsi" w:hAnsi="Times New Roman" w:cs="Times New Roman"/>
          <w:color w:val="auto"/>
          <w:lang w:eastAsia="en-US"/>
        </w:rPr>
        <w:t xml:space="preserve">„Общинско лесничейство“, </w:t>
      </w:r>
      <w:r w:rsidRPr="00484DDA">
        <w:rPr>
          <w:rStyle w:val="af1"/>
          <w:rFonts w:ascii="Times New Roman" w:hAnsi="Times New Roman" w:cs="Times New Roman"/>
          <w:color w:val="000000" w:themeColor="text1"/>
        </w:rPr>
        <w:t>„</w:t>
      </w:r>
      <w:r w:rsidRPr="00484DDA">
        <w:rPr>
          <w:rFonts w:ascii="Times New Roman" w:eastAsiaTheme="minorHAnsi" w:hAnsi="Times New Roman" w:cs="Times New Roman"/>
          <w:color w:val="auto"/>
          <w:lang w:eastAsia="en-US"/>
        </w:rPr>
        <w:t>Детско, ученическо и обществено хранене</w:t>
      </w:r>
      <w:r w:rsidRPr="00484DDA">
        <w:rPr>
          <w:rStyle w:val="af1"/>
          <w:rFonts w:ascii="Times New Roman" w:hAnsi="Times New Roman" w:cs="Times New Roman"/>
          <w:color w:val="000000" w:themeColor="text1"/>
        </w:rPr>
        <w:t xml:space="preserve"> ”</w:t>
      </w:r>
      <w:r w:rsidRPr="00484DDA">
        <w:rPr>
          <w:rFonts w:ascii="Times New Roman" w:hAnsi="Times New Roman" w:cs="Times New Roman"/>
          <w:color w:val="000000" w:themeColor="text1"/>
          <w:shd w:val="clear" w:color="auto" w:fill="FFFFFF"/>
        </w:rPr>
        <w:t> , „Маркетинг, туризъм и туристически дейности”</w:t>
      </w:r>
      <w:r w:rsidR="00782004" w:rsidRPr="00484DDA">
        <w:rPr>
          <w:rFonts w:ascii="Times New Roman" w:hAnsi="Times New Roman" w:cs="Times New Roman"/>
          <w:color w:val="000000" w:themeColor="text1"/>
          <w:shd w:val="clear" w:color="auto" w:fill="FFFFFF"/>
        </w:rPr>
        <w:t>, „Спортни имоти и прояви“, Регионален център за управление на отпадъците“.</w:t>
      </w:r>
    </w:p>
    <w:bookmarkEnd w:id="7"/>
    <w:p w:rsidR="00B442A8" w:rsidRDefault="00B442A8" w:rsidP="00536E42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484DDA">
        <w:rPr>
          <w:rFonts w:ascii="Times New Roman" w:hAnsi="Times New Roman" w:cs="Times New Roman"/>
          <w:color w:val="707F93"/>
          <w:shd w:val="clear" w:color="auto" w:fill="FFFFFF"/>
        </w:rPr>
        <w:tab/>
      </w:r>
      <w:r w:rsidRPr="008E225A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През 2025 година Общинска администрация предлага дейността  на </w:t>
      </w:r>
      <w:r w:rsidRPr="008E225A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ОП </w:t>
      </w:r>
      <w:r w:rsidRPr="008E225A">
        <w:rPr>
          <w:rStyle w:val="af1"/>
          <w:rFonts w:ascii="Times New Roman" w:hAnsi="Times New Roman" w:cs="Times New Roman"/>
          <w:b w:val="0"/>
          <w:color w:val="000000" w:themeColor="text1"/>
        </w:rPr>
        <w:t>„</w:t>
      </w:r>
      <w:r w:rsidRPr="008E225A">
        <w:rPr>
          <w:rFonts w:ascii="Times New Roman" w:eastAsiaTheme="minorHAnsi" w:hAnsi="Times New Roman" w:cs="Times New Roman"/>
          <w:b/>
          <w:color w:val="auto"/>
          <w:lang w:eastAsia="en-US"/>
        </w:rPr>
        <w:t>Детско, ученическо и обществено хранене</w:t>
      </w:r>
      <w:r w:rsidRPr="008E225A">
        <w:rPr>
          <w:rStyle w:val="af1"/>
          <w:rFonts w:ascii="Times New Roman" w:hAnsi="Times New Roman" w:cs="Times New Roman"/>
          <w:b w:val="0"/>
          <w:color w:val="000000" w:themeColor="text1"/>
        </w:rPr>
        <w:t xml:space="preserve"> ”</w:t>
      </w:r>
      <w:r w:rsidRPr="008E225A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 да се финансира от два приходни източника – събраните такси от обслужваните </w:t>
      </w:r>
      <w:r w:rsidR="001D448E" w:rsidRPr="008E225A">
        <w:rPr>
          <w:rFonts w:ascii="Times New Roman" w:hAnsi="Times New Roman" w:cs="Times New Roman"/>
          <w:color w:val="000000" w:themeColor="text1"/>
          <w:shd w:val="clear" w:color="auto" w:fill="FFFFFF"/>
        </w:rPr>
        <w:t>потребители</w:t>
      </w:r>
      <w:r w:rsidRPr="008E225A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E554F2" w:rsidRPr="008E225A">
        <w:rPr>
          <w:rFonts w:ascii="Times New Roman" w:hAnsi="Times New Roman" w:cs="Times New Roman"/>
          <w:color w:val="000000" w:themeColor="text1"/>
          <w:shd w:val="clear" w:color="auto" w:fill="FFFFFF"/>
        </w:rPr>
        <w:t>/ детски градини, училища,  домове за стари хора, Център за настаняване от семеен тип</w:t>
      </w:r>
      <w:r w:rsidR="008E225A" w:rsidRPr="008E225A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за деца и младежи без увреждания, Дневен център за деца и младежи с увреждания,  Домашен социален патронаж/ </w:t>
      </w:r>
      <w:r w:rsidRPr="008E225A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и  средства, осигурени от общинския бюджет в </w:t>
      </w:r>
      <w:r w:rsidRPr="00F5676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размер на </w:t>
      </w:r>
      <w:r w:rsidR="00F56762" w:rsidRPr="00F56762">
        <w:rPr>
          <w:rFonts w:ascii="Times New Roman" w:hAnsi="Times New Roman" w:cs="Times New Roman"/>
          <w:color w:val="000000" w:themeColor="text1"/>
          <w:shd w:val="clear" w:color="auto" w:fill="FFFFFF"/>
        </w:rPr>
        <w:t>883 976</w:t>
      </w:r>
      <w:r w:rsidRPr="00F5676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лв.</w:t>
      </w:r>
      <w:r w:rsidR="001D448E" w:rsidRPr="00F56762">
        <w:rPr>
          <w:rFonts w:ascii="Times New Roman" w:hAnsi="Times New Roman" w:cs="Times New Roman"/>
          <w:color w:val="000000" w:themeColor="text1"/>
          <w:shd w:val="clear" w:color="auto" w:fill="FFFFFF"/>
        </w:rPr>
        <w:t>, тъй</w:t>
      </w:r>
      <w:r w:rsidR="001D448E" w:rsidRPr="008E225A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като съгласно чл.8, ал. 3 от ЗМДТ, размерът на таксата може и да не възстановява пълните разходи на общината по предоставянето на определена услуга, когато общинският съвет реши, че това се налага за защита на обществения интерес и в този случай, разликата между разходите и размера на таксата е за сме</w:t>
      </w:r>
      <w:r w:rsidR="00E554F2" w:rsidRPr="008E225A">
        <w:rPr>
          <w:rFonts w:ascii="Times New Roman" w:hAnsi="Times New Roman" w:cs="Times New Roman"/>
          <w:color w:val="000000" w:themeColor="text1"/>
          <w:shd w:val="clear" w:color="auto" w:fill="FFFFFF"/>
        </w:rPr>
        <w:t>тка на общинските приходи</w:t>
      </w:r>
    </w:p>
    <w:p w:rsidR="00536E42" w:rsidRDefault="00B55658" w:rsidP="00536E42">
      <w:pPr>
        <w:tabs>
          <w:tab w:val="left" w:pos="1441"/>
        </w:tabs>
        <w:spacing w:line="360" w:lineRule="auto"/>
        <w:jc w:val="both"/>
        <w:rPr>
          <w:rFonts w:ascii="Times New Roman" w:eastAsiaTheme="minorHAnsi" w:hAnsi="Times New Roman" w:cs="Times New Roman"/>
          <w:color w:val="auto"/>
          <w:lang w:val="en-GB" w:eastAsia="en-US"/>
        </w:rPr>
      </w:pPr>
      <w:r w:rsidRPr="00484DDA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</w:p>
    <w:p w:rsidR="005076B0" w:rsidRPr="00536E42" w:rsidRDefault="00CA3433" w:rsidP="00536E42">
      <w:pPr>
        <w:pStyle w:val="a9"/>
        <w:numPr>
          <w:ilvl w:val="0"/>
          <w:numId w:val="11"/>
        </w:numPr>
        <w:spacing w:line="360" w:lineRule="auto"/>
        <w:jc w:val="center"/>
        <w:rPr>
          <w:rFonts w:ascii="Times New Roman" w:eastAsiaTheme="minorHAnsi" w:hAnsi="Times New Roman" w:cs="Times New Roman"/>
          <w:b/>
          <w:lang w:val="en-GB"/>
        </w:rPr>
      </w:pPr>
      <w:r w:rsidRPr="00536E42">
        <w:rPr>
          <w:rFonts w:ascii="Times New Roman" w:eastAsiaTheme="minorHAnsi" w:hAnsi="Times New Roman" w:cs="Times New Roman"/>
          <w:b/>
        </w:rPr>
        <w:t>ИНВЕСТИЦИОННА ПРОГРАМА</w:t>
      </w:r>
    </w:p>
    <w:p w:rsidR="00D356A1" w:rsidRPr="00484DDA" w:rsidRDefault="00D356A1" w:rsidP="00536E42">
      <w:pPr>
        <w:spacing w:line="360" w:lineRule="auto"/>
        <w:jc w:val="both"/>
        <w:rPr>
          <w:rFonts w:ascii="Times New Roman" w:eastAsiaTheme="minorHAnsi" w:hAnsi="Times New Roman" w:cs="Times New Roman"/>
          <w:b/>
          <w:color w:val="auto"/>
          <w:lang w:val="en-GB" w:eastAsia="en-US"/>
        </w:rPr>
      </w:pPr>
    </w:p>
    <w:p w:rsidR="00D356A1" w:rsidRPr="00484DDA" w:rsidRDefault="00D356A1" w:rsidP="00536E42">
      <w:pPr>
        <w:spacing w:line="360" w:lineRule="auto"/>
        <w:ind w:firstLine="680"/>
        <w:jc w:val="both"/>
        <w:rPr>
          <w:rFonts w:ascii="Times New Roman" w:hAnsi="Times New Roman" w:cs="Times New Roman"/>
        </w:rPr>
      </w:pPr>
      <w:r w:rsidRPr="00484DDA">
        <w:rPr>
          <w:rFonts w:ascii="Times New Roman" w:hAnsi="Times New Roman" w:cs="Times New Roman"/>
        </w:rPr>
        <w:t xml:space="preserve">Средствата за капиталови разходи на Община Самоков за 2025 година са разчетени в размер на  </w:t>
      </w:r>
      <w:r w:rsidRPr="00484DDA">
        <w:rPr>
          <w:rFonts w:ascii="Times New Roman" w:eastAsia="Times New Roman" w:hAnsi="Times New Roman" w:cs="Times New Roman"/>
          <w:shd w:val="clear" w:color="auto" w:fill="FFFFFF"/>
        </w:rPr>
        <w:t>57 877 353</w:t>
      </w:r>
      <w:r w:rsidRPr="00484DDA">
        <w:rPr>
          <w:rFonts w:ascii="Times New Roman" w:eastAsia="Times New Roman" w:hAnsi="Times New Roman" w:cs="Times New Roman"/>
          <w:shd w:val="clear" w:color="auto" w:fill="FFFFFF"/>
          <w:lang w:val="en-GB"/>
        </w:rPr>
        <w:t xml:space="preserve"> </w:t>
      </w:r>
      <w:r w:rsidRPr="00484DDA">
        <w:rPr>
          <w:rFonts w:ascii="Times New Roman" w:hAnsi="Times New Roman" w:cs="Times New Roman"/>
        </w:rPr>
        <w:t>лв. с източници на финансиране, както следва:</w:t>
      </w:r>
    </w:p>
    <w:p w:rsidR="00D356A1" w:rsidRPr="00484DDA" w:rsidRDefault="00D356A1" w:rsidP="00536E42">
      <w:pPr>
        <w:pStyle w:val="a9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84DDA">
        <w:rPr>
          <w:rFonts w:ascii="Times New Roman" w:eastAsiaTheme="minorHAnsi" w:hAnsi="Times New Roman" w:cs="Times New Roman"/>
          <w:sz w:val="24"/>
          <w:szCs w:val="24"/>
        </w:rPr>
        <w:t>целева субсидия от централния бюджет       – 2 439 600 лв.</w:t>
      </w:r>
    </w:p>
    <w:p w:rsidR="00D356A1" w:rsidRPr="00484DDA" w:rsidRDefault="00D356A1" w:rsidP="00536E42">
      <w:pPr>
        <w:pStyle w:val="a9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84DDA">
        <w:rPr>
          <w:rFonts w:ascii="Times New Roman" w:eastAsiaTheme="minorHAnsi" w:hAnsi="Times New Roman" w:cs="Times New Roman"/>
          <w:sz w:val="24"/>
          <w:szCs w:val="24"/>
        </w:rPr>
        <w:t>преходен остатък целева субсидия                – 1 275 981 лв.</w:t>
      </w:r>
    </w:p>
    <w:p w:rsidR="00D356A1" w:rsidRPr="00484DDA" w:rsidRDefault="00D356A1" w:rsidP="00536E42">
      <w:pPr>
        <w:pStyle w:val="a9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84DDA">
        <w:rPr>
          <w:rFonts w:ascii="Times New Roman" w:eastAsiaTheme="minorHAnsi" w:hAnsi="Times New Roman" w:cs="Times New Roman"/>
          <w:sz w:val="24"/>
          <w:szCs w:val="24"/>
        </w:rPr>
        <w:lastRenderedPageBreak/>
        <w:t>собствени бюджетни средства                        – 2 653 837 лв.</w:t>
      </w:r>
    </w:p>
    <w:p w:rsidR="00D356A1" w:rsidRPr="00484DDA" w:rsidRDefault="00D356A1" w:rsidP="00536E42">
      <w:pPr>
        <w:pStyle w:val="a9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84DDA">
        <w:rPr>
          <w:rFonts w:ascii="Times New Roman" w:eastAsiaTheme="minorHAnsi" w:hAnsi="Times New Roman" w:cs="Times New Roman"/>
          <w:sz w:val="24"/>
          <w:szCs w:val="24"/>
        </w:rPr>
        <w:t>други източници                                               – 2 346 449 лв.</w:t>
      </w:r>
    </w:p>
    <w:p w:rsidR="00D356A1" w:rsidRPr="00484DDA" w:rsidRDefault="00D356A1" w:rsidP="00536E42">
      <w:pPr>
        <w:pStyle w:val="a9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84DDA">
        <w:rPr>
          <w:rFonts w:ascii="Times New Roman" w:eastAsiaTheme="minorHAnsi" w:hAnsi="Times New Roman" w:cs="Times New Roman"/>
          <w:sz w:val="24"/>
          <w:szCs w:val="24"/>
        </w:rPr>
        <w:t>средства ЕС                                                     – 39 878 126 лв.</w:t>
      </w:r>
    </w:p>
    <w:p w:rsidR="00D356A1" w:rsidRPr="00484DDA" w:rsidRDefault="00D356A1" w:rsidP="00536E42">
      <w:pPr>
        <w:pStyle w:val="a9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84DDA">
        <w:rPr>
          <w:rFonts w:ascii="Times New Roman" w:eastAsiaTheme="minorHAnsi" w:hAnsi="Times New Roman" w:cs="Times New Roman"/>
          <w:sz w:val="24"/>
          <w:szCs w:val="24"/>
        </w:rPr>
        <w:t>средства по Приложение № 3                         - 9 283 360 лв.</w:t>
      </w:r>
    </w:p>
    <w:p w:rsidR="00B55658" w:rsidRPr="00484DDA" w:rsidRDefault="00B55658" w:rsidP="00536E42">
      <w:pPr>
        <w:tabs>
          <w:tab w:val="left" w:pos="1441"/>
        </w:tabs>
        <w:spacing w:line="360" w:lineRule="auto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B55658" w:rsidRPr="00386971" w:rsidRDefault="005076B0" w:rsidP="00536E42">
      <w:pPr>
        <w:spacing w:line="360" w:lineRule="auto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386971">
        <w:rPr>
          <w:rFonts w:ascii="Times New Roman" w:eastAsiaTheme="minorHAnsi" w:hAnsi="Times New Roman" w:cs="Times New Roman"/>
          <w:color w:val="auto"/>
          <w:lang w:eastAsia="en-US"/>
        </w:rPr>
        <w:t>Предвидените капиталови разходи за 202</w:t>
      </w:r>
      <w:r w:rsidR="00484DDA" w:rsidRPr="00386971">
        <w:rPr>
          <w:rFonts w:ascii="Times New Roman" w:eastAsiaTheme="minorHAnsi" w:hAnsi="Times New Roman" w:cs="Times New Roman"/>
          <w:color w:val="auto"/>
          <w:lang w:eastAsia="en-US"/>
        </w:rPr>
        <w:t xml:space="preserve">5 </w:t>
      </w:r>
      <w:r w:rsidRPr="00386971">
        <w:rPr>
          <w:rFonts w:ascii="Times New Roman" w:eastAsiaTheme="minorHAnsi" w:hAnsi="Times New Roman" w:cs="Times New Roman"/>
          <w:color w:val="auto"/>
          <w:lang w:eastAsia="en-US"/>
        </w:rPr>
        <w:t>г. по видове са както следва:</w:t>
      </w:r>
    </w:p>
    <w:p w:rsidR="005076B0" w:rsidRPr="00386971" w:rsidRDefault="00BE7328" w:rsidP="00536E42">
      <w:pPr>
        <w:pStyle w:val="a9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386971">
        <w:rPr>
          <w:rFonts w:ascii="Times New Roman" w:eastAsiaTheme="minorHAnsi" w:hAnsi="Times New Roman" w:cs="Times New Roman"/>
          <w:sz w:val="24"/>
          <w:szCs w:val="24"/>
        </w:rPr>
        <w:t xml:space="preserve">за основни ремонти на дълготрайни материални активи </w:t>
      </w:r>
      <w:r w:rsidR="00536E42" w:rsidRPr="00386971">
        <w:rPr>
          <w:rFonts w:ascii="Times New Roman" w:eastAsiaTheme="minorHAnsi" w:hAnsi="Times New Roman" w:cs="Times New Roman"/>
          <w:sz w:val="24"/>
          <w:szCs w:val="24"/>
        </w:rPr>
        <w:t xml:space="preserve">     </w:t>
      </w:r>
      <w:r w:rsidR="00386971" w:rsidRPr="00386971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BD7A9A" w:rsidRPr="00386971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F8215B">
        <w:rPr>
          <w:rFonts w:ascii="Times New Roman" w:eastAsiaTheme="minorHAnsi" w:hAnsi="Times New Roman" w:cs="Times New Roman"/>
          <w:sz w:val="24"/>
          <w:szCs w:val="24"/>
        </w:rPr>
        <w:t>12 712 822</w:t>
      </w:r>
      <w:r w:rsidRPr="00386971">
        <w:rPr>
          <w:rFonts w:ascii="Times New Roman" w:eastAsiaTheme="minorHAnsi" w:hAnsi="Times New Roman" w:cs="Times New Roman"/>
          <w:sz w:val="24"/>
          <w:szCs w:val="24"/>
        </w:rPr>
        <w:t xml:space="preserve"> лв.</w:t>
      </w:r>
    </w:p>
    <w:p w:rsidR="00BE7328" w:rsidRPr="00386971" w:rsidRDefault="00BE7328" w:rsidP="00536E42">
      <w:pPr>
        <w:pStyle w:val="a9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386971">
        <w:rPr>
          <w:rFonts w:ascii="Times New Roman" w:eastAsiaTheme="minorHAnsi" w:hAnsi="Times New Roman" w:cs="Times New Roman"/>
          <w:sz w:val="24"/>
          <w:szCs w:val="24"/>
        </w:rPr>
        <w:t xml:space="preserve">за придобиване на дълготрайни материални активи </w:t>
      </w:r>
      <w:r w:rsidR="00536E42" w:rsidRPr="00386971">
        <w:rPr>
          <w:rFonts w:ascii="Times New Roman" w:eastAsiaTheme="minorHAnsi" w:hAnsi="Times New Roman" w:cs="Times New Roman"/>
          <w:sz w:val="24"/>
          <w:szCs w:val="24"/>
        </w:rPr>
        <w:t xml:space="preserve">           </w:t>
      </w:r>
      <w:r w:rsidRPr="00386971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BD7A9A" w:rsidRPr="00386971">
        <w:rPr>
          <w:rFonts w:ascii="Times New Roman" w:eastAsiaTheme="minorHAnsi" w:hAnsi="Times New Roman" w:cs="Times New Roman"/>
          <w:sz w:val="24"/>
          <w:szCs w:val="24"/>
        </w:rPr>
        <w:t xml:space="preserve">   </w:t>
      </w:r>
      <w:r w:rsidR="00F8215B">
        <w:rPr>
          <w:rFonts w:ascii="Times New Roman" w:eastAsiaTheme="minorHAnsi" w:hAnsi="Times New Roman" w:cs="Times New Roman"/>
          <w:sz w:val="24"/>
          <w:szCs w:val="24"/>
        </w:rPr>
        <w:t>18 585 265</w:t>
      </w:r>
      <w:r w:rsidR="00BD7A9A" w:rsidRPr="00386971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386971">
        <w:rPr>
          <w:rFonts w:ascii="Times New Roman" w:eastAsiaTheme="minorHAnsi" w:hAnsi="Times New Roman" w:cs="Times New Roman"/>
          <w:sz w:val="24"/>
          <w:szCs w:val="24"/>
        </w:rPr>
        <w:t>лв.</w:t>
      </w:r>
    </w:p>
    <w:p w:rsidR="00BE7328" w:rsidRPr="00386971" w:rsidRDefault="00BE7328" w:rsidP="00536E42">
      <w:pPr>
        <w:pStyle w:val="a9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386971">
        <w:rPr>
          <w:rFonts w:ascii="Times New Roman" w:eastAsiaTheme="minorHAnsi" w:hAnsi="Times New Roman" w:cs="Times New Roman"/>
          <w:sz w:val="24"/>
          <w:szCs w:val="24"/>
        </w:rPr>
        <w:t xml:space="preserve">за придобиване на нематериални дълготрайни активи </w:t>
      </w:r>
      <w:r w:rsidR="00536E42" w:rsidRPr="00386971">
        <w:rPr>
          <w:rFonts w:ascii="Times New Roman" w:eastAsiaTheme="minorHAnsi" w:hAnsi="Times New Roman" w:cs="Times New Roman"/>
          <w:sz w:val="24"/>
          <w:szCs w:val="24"/>
        </w:rPr>
        <w:t xml:space="preserve">         </w:t>
      </w:r>
      <w:r w:rsidR="00BD7A9A" w:rsidRPr="00386971">
        <w:rPr>
          <w:rFonts w:ascii="Times New Roman" w:eastAsiaTheme="minorHAnsi" w:hAnsi="Times New Roman" w:cs="Times New Roman"/>
          <w:sz w:val="24"/>
          <w:szCs w:val="24"/>
        </w:rPr>
        <w:t xml:space="preserve">       </w:t>
      </w:r>
      <w:r w:rsidR="00536E42" w:rsidRPr="00386971">
        <w:rPr>
          <w:rFonts w:ascii="Times New Roman" w:eastAsiaTheme="minorHAnsi" w:hAnsi="Times New Roman" w:cs="Times New Roman"/>
          <w:sz w:val="24"/>
          <w:szCs w:val="24"/>
          <w:lang w:val="en-GB"/>
        </w:rPr>
        <w:t>874 429</w:t>
      </w:r>
      <w:r w:rsidRPr="00386971">
        <w:rPr>
          <w:rFonts w:ascii="Times New Roman" w:eastAsiaTheme="minorHAnsi" w:hAnsi="Times New Roman" w:cs="Times New Roman"/>
          <w:sz w:val="24"/>
          <w:szCs w:val="24"/>
        </w:rPr>
        <w:t xml:space="preserve"> лв.</w:t>
      </w:r>
    </w:p>
    <w:p w:rsidR="00536E42" w:rsidRPr="00386971" w:rsidRDefault="00536E42" w:rsidP="00536E42">
      <w:pPr>
        <w:pStyle w:val="a9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386971">
        <w:rPr>
          <w:rFonts w:ascii="Times New Roman" w:eastAsiaTheme="minorHAnsi" w:hAnsi="Times New Roman" w:cs="Times New Roman"/>
          <w:sz w:val="24"/>
          <w:szCs w:val="24"/>
        </w:rPr>
        <w:t xml:space="preserve">за капиталови </w:t>
      </w:r>
      <w:proofErr w:type="spellStart"/>
      <w:r w:rsidRPr="00386971">
        <w:rPr>
          <w:rFonts w:ascii="Times New Roman" w:eastAsiaTheme="minorHAnsi" w:hAnsi="Times New Roman" w:cs="Times New Roman"/>
          <w:sz w:val="24"/>
          <w:szCs w:val="24"/>
        </w:rPr>
        <w:t>трасфери</w:t>
      </w:r>
      <w:proofErr w:type="spellEnd"/>
      <w:r w:rsidRPr="00386971">
        <w:rPr>
          <w:rFonts w:ascii="Times New Roman" w:eastAsiaTheme="minorHAnsi" w:hAnsi="Times New Roman" w:cs="Times New Roman"/>
          <w:sz w:val="24"/>
          <w:szCs w:val="24"/>
        </w:rPr>
        <w:t xml:space="preserve">                                                          </w:t>
      </w:r>
      <w:r w:rsidR="00F8215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386971">
        <w:rPr>
          <w:rFonts w:ascii="Times New Roman" w:eastAsiaTheme="minorHAnsi" w:hAnsi="Times New Roman" w:cs="Times New Roman"/>
          <w:sz w:val="24"/>
          <w:szCs w:val="24"/>
        </w:rPr>
        <w:t xml:space="preserve">      25 704 837 лв.</w:t>
      </w:r>
    </w:p>
    <w:p w:rsidR="00386971" w:rsidRPr="00484DDA" w:rsidRDefault="00386971" w:rsidP="00386971">
      <w:pPr>
        <w:pStyle w:val="a9"/>
        <w:spacing w:after="0" w:line="36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  <w:highlight w:val="magenta"/>
        </w:rPr>
      </w:pPr>
    </w:p>
    <w:p w:rsidR="0003281F" w:rsidRPr="00536E42" w:rsidRDefault="0003281F" w:rsidP="00536E42">
      <w:pPr>
        <w:pStyle w:val="11"/>
        <w:keepNext/>
        <w:keepLines/>
        <w:numPr>
          <w:ilvl w:val="0"/>
          <w:numId w:val="11"/>
        </w:numPr>
        <w:shd w:val="clear" w:color="auto" w:fill="auto"/>
        <w:spacing w:before="0" w:after="0" w:line="360" w:lineRule="auto"/>
        <w:jc w:val="center"/>
        <w:rPr>
          <w:rStyle w:val="120"/>
          <w:b/>
          <w:caps/>
          <w:sz w:val="24"/>
          <w:szCs w:val="24"/>
          <w:u w:val="none"/>
        </w:rPr>
      </w:pPr>
      <w:r w:rsidRPr="00484DDA">
        <w:rPr>
          <w:rStyle w:val="120"/>
          <w:b/>
          <w:caps/>
          <w:sz w:val="24"/>
          <w:szCs w:val="24"/>
          <w:u w:val="none"/>
        </w:rPr>
        <w:t>Европейско финансиране</w:t>
      </w:r>
    </w:p>
    <w:p w:rsidR="00536E42" w:rsidRPr="00484DDA" w:rsidRDefault="00536E42" w:rsidP="00536E42">
      <w:pPr>
        <w:pStyle w:val="11"/>
        <w:keepNext/>
        <w:keepLines/>
        <w:shd w:val="clear" w:color="auto" w:fill="auto"/>
        <w:spacing w:before="0" w:after="0" w:line="360" w:lineRule="auto"/>
        <w:ind w:left="1080" w:firstLine="0"/>
        <w:rPr>
          <w:rStyle w:val="120"/>
          <w:b/>
          <w:caps/>
          <w:sz w:val="24"/>
          <w:szCs w:val="24"/>
          <w:u w:val="none"/>
        </w:rPr>
      </w:pPr>
    </w:p>
    <w:p w:rsidR="0003281F" w:rsidRPr="00484DDA" w:rsidRDefault="0003281F" w:rsidP="00536E42">
      <w:pPr>
        <w:pStyle w:val="15"/>
        <w:shd w:val="clear" w:color="auto" w:fill="auto"/>
        <w:spacing w:line="360" w:lineRule="auto"/>
        <w:ind w:firstLine="697"/>
        <w:contextualSpacing/>
        <w:rPr>
          <w:rFonts w:ascii="Times New Roman" w:hAnsi="Times New Roman" w:cs="Times New Roman"/>
          <w:sz w:val="24"/>
          <w:szCs w:val="24"/>
        </w:rPr>
      </w:pPr>
      <w:r w:rsidRPr="00484DDA">
        <w:rPr>
          <w:rFonts w:ascii="Times New Roman" w:hAnsi="Times New Roman" w:cs="Times New Roman"/>
          <w:sz w:val="24"/>
          <w:szCs w:val="24"/>
        </w:rPr>
        <w:t xml:space="preserve">Съгласно чл. 84, ал. 3 и чл. 144, ал.4 от ЗПФ проектът на бюджет на общината се придружава от разчет на сметките за средства от Европейския съюз, който се утвърждава от общинския съвет. Редът за изготвяне, утвърждаване и актуализиране на разчетите се определя с </w:t>
      </w:r>
      <w:proofErr w:type="spellStart"/>
      <w:r w:rsidRPr="00484DDA">
        <w:rPr>
          <w:rFonts w:ascii="Times New Roman" w:hAnsi="Times New Roman" w:cs="Times New Roman"/>
          <w:sz w:val="24"/>
          <w:szCs w:val="24"/>
          <w:lang w:val="ru-RU"/>
        </w:rPr>
        <w:t>Наредбата</w:t>
      </w:r>
      <w:proofErr w:type="spellEnd"/>
      <w:r w:rsidRPr="00484DDA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84DDA">
        <w:rPr>
          <w:rFonts w:ascii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484DDA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84DDA">
        <w:rPr>
          <w:rFonts w:ascii="Times New Roman" w:hAnsi="Times New Roman" w:cs="Times New Roman"/>
          <w:sz w:val="24"/>
          <w:szCs w:val="24"/>
          <w:lang w:val="ru-RU"/>
        </w:rPr>
        <w:t>реда</w:t>
      </w:r>
      <w:proofErr w:type="spellEnd"/>
      <w:r w:rsidRPr="00484DDA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84DDA">
        <w:rPr>
          <w:rFonts w:ascii="Times New Roman" w:hAnsi="Times New Roman" w:cs="Times New Roman"/>
          <w:sz w:val="24"/>
          <w:szCs w:val="24"/>
          <w:lang w:val="ru-RU"/>
        </w:rPr>
        <w:t>съставяне</w:t>
      </w:r>
      <w:proofErr w:type="spellEnd"/>
      <w:r w:rsidRPr="00484DDA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84DDA">
        <w:rPr>
          <w:rFonts w:ascii="Times New Roman" w:hAnsi="Times New Roman" w:cs="Times New Roman"/>
          <w:sz w:val="24"/>
          <w:szCs w:val="24"/>
          <w:lang w:val="ru-RU"/>
        </w:rPr>
        <w:t>бюджетната</w:t>
      </w:r>
      <w:proofErr w:type="spellEnd"/>
      <w:r w:rsidRPr="00484DDA">
        <w:rPr>
          <w:rFonts w:ascii="Times New Roman" w:hAnsi="Times New Roman" w:cs="Times New Roman"/>
          <w:sz w:val="24"/>
          <w:szCs w:val="24"/>
          <w:lang w:val="ru-RU"/>
        </w:rPr>
        <w:t xml:space="preserve"> прогноза за </w:t>
      </w:r>
      <w:proofErr w:type="spellStart"/>
      <w:r w:rsidRPr="00484DDA">
        <w:rPr>
          <w:rFonts w:ascii="Times New Roman" w:hAnsi="Times New Roman" w:cs="Times New Roman"/>
          <w:sz w:val="24"/>
          <w:szCs w:val="24"/>
          <w:lang w:val="ru-RU"/>
        </w:rPr>
        <w:t>местните</w:t>
      </w:r>
      <w:proofErr w:type="spellEnd"/>
      <w:r w:rsidRPr="00484D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84DDA">
        <w:rPr>
          <w:rFonts w:ascii="Times New Roman" w:hAnsi="Times New Roman" w:cs="Times New Roman"/>
          <w:sz w:val="24"/>
          <w:szCs w:val="24"/>
          <w:lang w:val="ru-RU"/>
        </w:rPr>
        <w:t>дейности</w:t>
      </w:r>
      <w:proofErr w:type="spellEnd"/>
      <w:r w:rsidRPr="00484DDA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84DDA">
        <w:rPr>
          <w:rFonts w:ascii="Times New Roman" w:hAnsi="Times New Roman" w:cs="Times New Roman"/>
          <w:sz w:val="24"/>
          <w:szCs w:val="24"/>
          <w:lang w:val="ru-RU"/>
        </w:rPr>
        <w:t>следващите</w:t>
      </w:r>
      <w:proofErr w:type="spellEnd"/>
      <w:r w:rsidRPr="00484DDA">
        <w:rPr>
          <w:rFonts w:ascii="Times New Roman" w:hAnsi="Times New Roman" w:cs="Times New Roman"/>
          <w:sz w:val="24"/>
          <w:szCs w:val="24"/>
          <w:lang w:val="ru-RU"/>
        </w:rPr>
        <w:t xml:space="preserve"> три </w:t>
      </w:r>
      <w:proofErr w:type="spellStart"/>
      <w:r w:rsidRPr="00484DDA">
        <w:rPr>
          <w:rFonts w:ascii="Times New Roman" w:hAnsi="Times New Roman" w:cs="Times New Roman"/>
          <w:sz w:val="24"/>
          <w:szCs w:val="24"/>
          <w:lang w:val="ru-RU"/>
        </w:rPr>
        <w:t>години</w:t>
      </w:r>
      <w:proofErr w:type="spellEnd"/>
      <w:r w:rsidRPr="00484DDA">
        <w:rPr>
          <w:rFonts w:ascii="Times New Roman" w:hAnsi="Times New Roman" w:cs="Times New Roman"/>
          <w:sz w:val="24"/>
          <w:szCs w:val="24"/>
          <w:lang w:val="ru-RU"/>
        </w:rPr>
        <w:t xml:space="preserve"> и за </w:t>
      </w:r>
      <w:proofErr w:type="spellStart"/>
      <w:r w:rsidRPr="00484DDA">
        <w:rPr>
          <w:rFonts w:ascii="Times New Roman" w:hAnsi="Times New Roman" w:cs="Times New Roman"/>
          <w:sz w:val="24"/>
          <w:szCs w:val="24"/>
          <w:lang w:val="ru-RU"/>
        </w:rPr>
        <w:t>съставяне</w:t>
      </w:r>
      <w:proofErr w:type="spellEnd"/>
      <w:r w:rsidRPr="00484DD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84DDA">
        <w:rPr>
          <w:rFonts w:ascii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484DD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84DDA">
        <w:rPr>
          <w:rFonts w:ascii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484DDA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84DDA">
        <w:rPr>
          <w:rFonts w:ascii="Times New Roman" w:hAnsi="Times New Roman" w:cs="Times New Roman"/>
          <w:sz w:val="24"/>
          <w:szCs w:val="24"/>
          <w:lang w:val="ru-RU"/>
        </w:rPr>
        <w:t>отчитане</w:t>
      </w:r>
      <w:proofErr w:type="spellEnd"/>
      <w:r w:rsidRPr="00484DDA">
        <w:rPr>
          <w:rFonts w:ascii="Times New Roman" w:hAnsi="Times New Roman" w:cs="Times New Roman"/>
          <w:sz w:val="24"/>
          <w:szCs w:val="24"/>
          <w:lang w:val="ru-RU"/>
        </w:rPr>
        <w:t xml:space="preserve"> на бюджета на община </w:t>
      </w:r>
      <w:proofErr w:type="spellStart"/>
      <w:r w:rsidRPr="00484DDA">
        <w:rPr>
          <w:rFonts w:ascii="Times New Roman" w:hAnsi="Times New Roman" w:cs="Times New Roman"/>
          <w:sz w:val="24"/>
          <w:szCs w:val="24"/>
          <w:lang w:val="ru-RU"/>
        </w:rPr>
        <w:t>Самоков</w:t>
      </w:r>
      <w:proofErr w:type="spellEnd"/>
      <w:r w:rsidRPr="00484DD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3281F" w:rsidRDefault="0003281F" w:rsidP="00536E42">
      <w:pPr>
        <w:pStyle w:val="15"/>
        <w:shd w:val="clear" w:color="auto" w:fill="auto"/>
        <w:spacing w:line="360" w:lineRule="auto"/>
        <w:ind w:firstLine="700"/>
        <w:contextualSpacing/>
        <w:rPr>
          <w:rFonts w:ascii="Times New Roman" w:hAnsi="Times New Roman" w:cs="Times New Roman"/>
          <w:sz w:val="24"/>
          <w:szCs w:val="24"/>
        </w:rPr>
      </w:pPr>
      <w:r w:rsidRPr="00484DDA">
        <w:rPr>
          <w:rFonts w:ascii="Times New Roman" w:hAnsi="Times New Roman" w:cs="Times New Roman"/>
          <w:sz w:val="24"/>
          <w:szCs w:val="24"/>
        </w:rPr>
        <w:t>В Приложение „Индикативен разчет” са посочени средствата, които общината предвижда да получи и разходва през 202</w:t>
      </w:r>
      <w:r w:rsidR="00762EBE" w:rsidRPr="00484DDA">
        <w:rPr>
          <w:rFonts w:ascii="Times New Roman" w:hAnsi="Times New Roman" w:cs="Times New Roman"/>
          <w:sz w:val="24"/>
          <w:szCs w:val="24"/>
        </w:rPr>
        <w:t>5</w:t>
      </w:r>
      <w:r w:rsidRPr="00484DDA">
        <w:rPr>
          <w:rFonts w:ascii="Times New Roman" w:hAnsi="Times New Roman" w:cs="Times New Roman"/>
          <w:sz w:val="24"/>
          <w:szCs w:val="24"/>
        </w:rPr>
        <w:t xml:space="preserve"> г. по</w:t>
      </w:r>
      <w:r w:rsidR="00762EBE" w:rsidRPr="00484DDA">
        <w:rPr>
          <w:rFonts w:ascii="Times New Roman" w:hAnsi="Times New Roman" w:cs="Times New Roman"/>
          <w:sz w:val="24"/>
          <w:szCs w:val="24"/>
        </w:rPr>
        <w:t xml:space="preserve"> различните Оперативни програми.</w:t>
      </w:r>
    </w:p>
    <w:p w:rsidR="00F8215B" w:rsidRDefault="00F8215B" w:rsidP="00536E42">
      <w:pPr>
        <w:pStyle w:val="15"/>
        <w:shd w:val="clear" w:color="auto" w:fill="auto"/>
        <w:spacing w:line="360" w:lineRule="auto"/>
        <w:ind w:firstLine="700"/>
        <w:contextualSpacing/>
        <w:rPr>
          <w:rFonts w:ascii="Times New Roman" w:hAnsi="Times New Roman" w:cs="Times New Roman"/>
          <w:sz w:val="24"/>
          <w:szCs w:val="24"/>
        </w:rPr>
      </w:pPr>
    </w:p>
    <w:p w:rsidR="00F8215B" w:rsidRDefault="00F8215B" w:rsidP="00536E42">
      <w:pPr>
        <w:pStyle w:val="15"/>
        <w:shd w:val="clear" w:color="auto" w:fill="auto"/>
        <w:spacing w:line="360" w:lineRule="auto"/>
        <w:ind w:firstLine="700"/>
        <w:contextualSpacing/>
        <w:rPr>
          <w:rFonts w:ascii="Times New Roman" w:hAnsi="Times New Roman" w:cs="Times New Roman"/>
          <w:sz w:val="24"/>
          <w:szCs w:val="24"/>
        </w:rPr>
      </w:pPr>
    </w:p>
    <w:p w:rsidR="00F8215B" w:rsidRPr="00F8215B" w:rsidRDefault="00F8215B" w:rsidP="00F8215B">
      <w:pPr>
        <w:pStyle w:val="15"/>
        <w:spacing w:line="360" w:lineRule="auto"/>
        <w:ind w:firstLine="700"/>
        <w:contextualSpacing/>
        <w:rPr>
          <w:rFonts w:ascii="Times New Roman" w:hAnsi="Times New Roman" w:cs="Times New Roman"/>
          <w:sz w:val="24"/>
          <w:szCs w:val="24"/>
        </w:rPr>
      </w:pPr>
      <w:r w:rsidRPr="00F8215B">
        <w:rPr>
          <w:rFonts w:ascii="Times New Roman" w:hAnsi="Times New Roman" w:cs="Times New Roman"/>
          <w:sz w:val="24"/>
          <w:szCs w:val="24"/>
        </w:rPr>
        <w:t>ПРИЛОЖЕНИЯ: 1. Проект на решение</w:t>
      </w:r>
    </w:p>
    <w:p w:rsidR="00F8215B" w:rsidRPr="00F8215B" w:rsidRDefault="00F8215B" w:rsidP="00F8215B">
      <w:pPr>
        <w:pStyle w:val="15"/>
        <w:spacing w:line="360" w:lineRule="auto"/>
        <w:ind w:firstLine="700"/>
        <w:contextualSpacing/>
        <w:rPr>
          <w:rFonts w:ascii="Times New Roman" w:hAnsi="Times New Roman" w:cs="Times New Roman"/>
          <w:sz w:val="24"/>
          <w:szCs w:val="24"/>
        </w:rPr>
      </w:pPr>
      <w:r w:rsidRPr="00F8215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8215B" w:rsidRPr="00F8215B" w:rsidRDefault="00F8215B" w:rsidP="00F8215B">
      <w:pPr>
        <w:pStyle w:val="15"/>
        <w:spacing w:line="360" w:lineRule="auto"/>
        <w:ind w:left="2832" w:firstLine="70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8215B">
        <w:rPr>
          <w:rFonts w:ascii="Times New Roman" w:hAnsi="Times New Roman" w:cs="Times New Roman"/>
          <w:b/>
          <w:sz w:val="24"/>
          <w:szCs w:val="24"/>
        </w:rPr>
        <w:t>С УВАЖЕНИЕ:……………………………………</w:t>
      </w:r>
    </w:p>
    <w:p w:rsidR="00F8215B" w:rsidRPr="00F8215B" w:rsidRDefault="00F8215B" w:rsidP="00F8215B">
      <w:pPr>
        <w:pStyle w:val="15"/>
        <w:spacing w:line="360" w:lineRule="auto"/>
        <w:ind w:left="2832" w:firstLine="70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8215B">
        <w:rPr>
          <w:rFonts w:ascii="Times New Roman" w:hAnsi="Times New Roman" w:cs="Times New Roman"/>
          <w:b/>
          <w:sz w:val="24"/>
          <w:szCs w:val="24"/>
        </w:rPr>
        <w:t>Д-Р ИНЖ. АНГЕЛ ДЖОРГОВ</w:t>
      </w:r>
    </w:p>
    <w:p w:rsidR="00F8215B" w:rsidRPr="00F8215B" w:rsidRDefault="00F8215B" w:rsidP="00F8215B">
      <w:pPr>
        <w:pStyle w:val="15"/>
        <w:shd w:val="clear" w:color="auto" w:fill="auto"/>
        <w:spacing w:line="360" w:lineRule="auto"/>
        <w:ind w:left="2832" w:firstLine="708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r w:rsidRPr="00F8215B">
        <w:rPr>
          <w:rFonts w:ascii="Times New Roman" w:hAnsi="Times New Roman" w:cs="Times New Roman"/>
          <w:b/>
          <w:caps/>
          <w:sz w:val="24"/>
          <w:szCs w:val="24"/>
        </w:rPr>
        <w:t>кмет на Община Самоков</w:t>
      </w:r>
    </w:p>
    <w:p w:rsidR="00F8215B" w:rsidRDefault="00F8215B" w:rsidP="00536E42">
      <w:pPr>
        <w:pStyle w:val="15"/>
        <w:shd w:val="clear" w:color="auto" w:fill="auto"/>
        <w:spacing w:line="360" w:lineRule="auto"/>
        <w:ind w:firstLine="700"/>
        <w:contextualSpacing/>
        <w:rPr>
          <w:rFonts w:ascii="Times New Roman" w:hAnsi="Times New Roman" w:cs="Times New Roman"/>
          <w:sz w:val="24"/>
          <w:szCs w:val="24"/>
        </w:rPr>
      </w:pPr>
    </w:p>
    <w:p w:rsidR="00F8215B" w:rsidRPr="00F56762" w:rsidRDefault="00F8215B" w:rsidP="00F8215B">
      <w:pPr>
        <w:tabs>
          <w:tab w:val="num" w:pos="142"/>
        </w:tabs>
        <w:spacing w:line="36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proofErr w:type="spellStart"/>
      <w:r w:rsidRPr="00F56762">
        <w:rPr>
          <w:rFonts w:ascii="Times New Roman" w:hAnsi="Times New Roman" w:cs="Times New Roman"/>
          <w:sz w:val="18"/>
          <w:szCs w:val="18"/>
          <w:lang w:val="ru-RU"/>
        </w:rPr>
        <w:t>Съгласувал</w:t>
      </w:r>
      <w:proofErr w:type="spellEnd"/>
      <w:r w:rsidRPr="00F56762">
        <w:rPr>
          <w:rFonts w:ascii="Times New Roman" w:hAnsi="Times New Roman" w:cs="Times New Roman"/>
          <w:sz w:val="18"/>
          <w:szCs w:val="18"/>
          <w:lang w:val="ru-RU"/>
        </w:rPr>
        <w:t xml:space="preserve">: </w:t>
      </w:r>
    </w:p>
    <w:p w:rsidR="00F8215B" w:rsidRPr="00F56762" w:rsidRDefault="00F8215B" w:rsidP="00F8215B">
      <w:pPr>
        <w:tabs>
          <w:tab w:val="num" w:pos="142"/>
        </w:tabs>
        <w:spacing w:line="36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F56762">
        <w:rPr>
          <w:rFonts w:ascii="Times New Roman" w:hAnsi="Times New Roman" w:cs="Times New Roman"/>
          <w:sz w:val="18"/>
          <w:szCs w:val="18"/>
        </w:rPr>
        <w:t>Станимира Давидова- заместник- кмет</w:t>
      </w:r>
    </w:p>
    <w:p w:rsidR="00F8215B" w:rsidRPr="00F56762" w:rsidRDefault="00F8215B" w:rsidP="00F8215B">
      <w:pPr>
        <w:tabs>
          <w:tab w:val="num" w:pos="142"/>
        </w:tabs>
        <w:spacing w:line="36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proofErr w:type="spellStart"/>
      <w:r w:rsidRPr="00F56762">
        <w:rPr>
          <w:rFonts w:ascii="Times New Roman" w:hAnsi="Times New Roman" w:cs="Times New Roman"/>
          <w:sz w:val="18"/>
          <w:szCs w:val="18"/>
          <w:lang w:val="ru-RU"/>
        </w:rPr>
        <w:t>Изготвил</w:t>
      </w:r>
      <w:proofErr w:type="spellEnd"/>
      <w:r w:rsidRPr="00F56762">
        <w:rPr>
          <w:rFonts w:ascii="Times New Roman" w:hAnsi="Times New Roman" w:cs="Times New Roman"/>
          <w:sz w:val="18"/>
          <w:szCs w:val="18"/>
          <w:lang w:val="ru-RU"/>
        </w:rPr>
        <w:t>:</w:t>
      </w:r>
    </w:p>
    <w:p w:rsidR="00F8215B" w:rsidRPr="00F56762" w:rsidRDefault="00F8215B" w:rsidP="00F8215B">
      <w:pPr>
        <w:tabs>
          <w:tab w:val="num" w:pos="142"/>
        </w:tabs>
        <w:spacing w:line="36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proofErr w:type="spellStart"/>
      <w:r w:rsidRPr="00F56762">
        <w:rPr>
          <w:rFonts w:ascii="Times New Roman" w:hAnsi="Times New Roman" w:cs="Times New Roman"/>
          <w:sz w:val="18"/>
          <w:szCs w:val="18"/>
          <w:lang w:val="ru-RU"/>
        </w:rPr>
        <w:t>М.Ласкина</w:t>
      </w:r>
      <w:proofErr w:type="spellEnd"/>
      <w:r w:rsidRPr="00F56762">
        <w:rPr>
          <w:rFonts w:ascii="Times New Roman" w:hAnsi="Times New Roman" w:cs="Times New Roman"/>
          <w:sz w:val="18"/>
          <w:szCs w:val="18"/>
          <w:lang w:val="ru-RU"/>
        </w:rPr>
        <w:t xml:space="preserve"> – гл. </w:t>
      </w:r>
      <w:proofErr w:type="spellStart"/>
      <w:r w:rsidRPr="00F56762">
        <w:rPr>
          <w:rFonts w:ascii="Times New Roman" w:hAnsi="Times New Roman" w:cs="Times New Roman"/>
          <w:sz w:val="18"/>
          <w:szCs w:val="18"/>
          <w:lang w:val="ru-RU"/>
        </w:rPr>
        <w:t>експерт</w:t>
      </w:r>
      <w:proofErr w:type="spellEnd"/>
      <w:r w:rsidRPr="00F56762">
        <w:rPr>
          <w:rFonts w:ascii="Times New Roman" w:hAnsi="Times New Roman" w:cs="Times New Roman"/>
          <w:sz w:val="18"/>
          <w:szCs w:val="18"/>
          <w:lang w:val="ru-RU"/>
        </w:rPr>
        <w:t xml:space="preserve"> „Бюджет”</w:t>
      </w:r>
    </w:p>
    <w:p w:rsidR="00F8215B" w:rsidRPr="00F56762" w:rsidRDefault="00F8215B" w:rsidP="00F8215B">
      <w:pPr>
        <w:pStyle w:val="15"/>
        <w:spacing w:line="360" w:lineRule="auto"/>
        <w:ind w:firstLine="700"/>
        <w:contextualSpacing/>
        <w:rPr>
          <w:rFonts w:ascii="Times New Roman" w:hAnsi="Times New Roman" w:cs="Times New Roman"/>
          <w:sz w:val="18"/>
          <w:szCs w:val="18"/>
        </w:rPr>
      </w:pPr>
      <w:r w:rsidRPr="00F56762">
        <w:rPr>
          <w:rFonts w:ascii="Times New Roman" w:hAnsi="Times New Roman" w:cs="Times New Roman"/>
          <w:sz w:val="18"/>
          <w:szCs w:val="18"/>
        </w:rPr>
        <w:t xml:space="preserve"> </w:t>
      </w:r>
      <w:r w:rsidRPr="00F56762">
        <w:rPr>
          <w:rFonts w:ascii="Times New Roman" w:hAnsi="Times New Roman" w:cs="Times New Roman"/>
          <w:sz w:val="18"/>
          <w:szCs w:val="18"/>
        </w:rPr>
        <w:tab/>
      </w:r>
    </w:p>
    <w:p w:rsidR="00F56762" w:rsidRPr="00F56762" w:rsidRDefault="00F8215B" w:rsidP="00F56762">
      <w:pPr>
        <w:jc w:val="both"/>
        <w:rPr>
          <w:rFonts w:ascii="Times New Roman" w:eastAsia="Times New Roman" w:hAnsi="Times New Roman" w:cs="Times New Roman"/>
          <w:color w:val="auto"/>
          <w:lang w:val="en-GB" w:eastAsia="en-US"/>
        </w:rPr>
      </w:pPr>
      <w:r w:rsidRPr="00F8215B">
        <w:rPr>
          <w:rFonts w:ascii="Times New Roman" w:hAnsi="Times New Roman" w:cs="Times New Roman"/>
        </w:rPr>
        <w:lastRenderedPageBreak/>
        <w:t xml:space="preserve"> </w:t>
      </w:r>
      <w:r w:rsidRPr="00F8215B">
        <w:rPr>
          <w:rFonts w:ascii="Times New Roman" w:hAnsi="Times New Roman" w:cs="Times New Roman"/>
        </w:rPr>
        <w:tab/>
        <w:t xml:space="preserve"> </w:t>
      </w:r>
      <w:r w:rsidR="00F56762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 wp14:anchorId="32499B8F" wp14:editId="4CE19836">
            <wp:extent cx="6305550" cy="1200150"/>
            <wp:effectExtent l="0" t="0" r="0" b="0"/>
            <wp:docPr id="5" name="Картина 5" descr="Описание: Лого Об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Описание: Лого ОбС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762" w:rsidRPr="00F56762" w:rsidRDefault="00F56762" w:rsidP="00F56762">
      <w:pPr>
        <w:jc w:val="right"/>
        <w:rPr>
          <w:rFonts w:ascii="Times New Roman" w:eastAsia="Times New Roman" w:hAnsi="Times New Roman" w:cs="Times New Roman"/>
          <w:b/>
          <w:color w:val="auto"/>
          <w:lang w:val="en-GB" w:eastAsia="en-US"/>
        </w:rPr>
      </w:pPr>
      <w:r w:rsidRPr="00F56762">
        <w:rPr>
          <w:rFonts w:ascii="Times New Roman" w:eastAsia="Times New Roman" w:hAnsi="Times New Roman" w:cs="Times New Roman"/>
          <w:color w:val="auto"/>
          <w:lang w:val="en-GB" w:eastAsia="en-US"/>
        </w:rPr>
        <w:t xml:space="preserve">                       </w:t>
      </w:r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ПРОЕКТ</w:t>
      </w:r>
    </w:p>
    <w:p w:rsidR="00F56762" w:rsidRPr="00F56762" w:rsidRDefault="00F56762" w:rsidP="00F56762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en-GB" w:eastAsia="en-US"/>
        </w:rPr>
      </w:pPr>
      <w:r w:rsidRPr="00F56762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en-GB" w:eastAsia="en-US"/>
        </w:rPr>
        <w:t>Р Е Ш Е Н И Е</w:t>
      </w:r>
    </w:p>
    <w:p w:rsidR="00F56762" w:rsidRPr="00F56762" w:rsidRDefault="00F56762" w:rsidP="00F56762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GB" w:eastAsia="en-US"/>
        </w:rPr>
      </w:pPr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№………..</w:t>
      </w:r>
    </w:p>
    <w:p w:rsidR="00F56762" w:rsidRPr="00F56762" w:rsidRDefault="00F56762" w:rsidP="00F56762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lang w:val="en-GB" w:eastAsia="en-US"/>
        </w:rPr>
      </w:pPr>
      <w:proofErr w:type="spellStart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взето</w:t>
      </w:r>
      <w:proofErr w:type="spellEnd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 xml:space="preserve"> </w:t>
      </w:r>
      <w:proofErr w:type="spellStart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на</w:t>
      </w:r>
      <w:proofErr w:type="spellEnd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 xml:space="preserve"> </w:t>
      </w:r>
      <w:proofErr w:type="spellStart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заседание</w:t>
      </w:r>
      <w:proofErr w:type="spellEnd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 xml:space="preserve"> </w:t>
      </w:r>
      <w:proofErr w:type="spellStart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на</w:t>
      </w:r>
      <w:proofErr w:type="spellEnd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 xml:space="preserve"> </w:t>
      </w:r>
      <w:proofErr w:type="spellStart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Общински</w:t>
      </w:r>
      <w:proofErr w:type="spellEnd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 xml:space="preserve"> </w:t>
      </w:r>
      <w:proofErr w:type="spellStart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съвет</w:t>
      </w:r>
      <w:proofErr w:type="spellEnd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 xml:space="preserve"> </w:t>
      </w:r>
      <w:proofErr w:type="spellStart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Самоков</w:t>
      </w:r>
      <w:proofErr w:type="spellEnd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,</w:t>
      </w:r>
    </w:p>
    <w:p w:rsidR="00F56762" w:rsidRPr="00F56762" w:rsidRDefault="00F56762" w:rsidP="00F56762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lang w:val="en-GB" w:eastAsia="en-US"/>
        </w:rPr>
      </w:pPr>
      <w:proofErr w:type="spellStart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проведено</w:t>
      </w:r>
      <w:proofErr w:type="spellEnd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 xml:space="preserve"> </w:t>
      </w:r>
      <w:proofErr w:type="spellStart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на</w:t>
      </w:r>
      <w:proofErr w:type="spellEnd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………………</w:t>
      </w:r>
      <w:proofErr w:type="gramStart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…..</w:t>
      </w:r>
      <w:proofErr w:type="gramEnd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 xml:space="preserve">, </w:t>
      </w:r>
      <w:proofErr w:type="spellStart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Протокол</w:t>
      </w:r>
      <w:proofErr w:type="spellEnd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 xml:space="preserve"> №………….</w:t>
      </w:r>
    </w:p>
    <w:p w:rsidR="00F56762" w:rsidRPr="00F56762" w:rsidRDefault="00F56762" w:rsidP="00F56762">
      <w:pPr>
        <w:spacing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lang w:val="en-GB" w:eastAsia="en-US"/>
        </w:rPr>
      </w:pPr>
    </w:p>
    <w:p w:rsidR="00F56762" w:rsidRPr="00F56762" w:rsidRDefault="00F56762" w:rsidP="00F5676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auto"/>
          <w:lang w:eastAsia="en-US"/>
        </w:rPr>
      </w:pPr>
      <w:proofErr w:type="spellStart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По</w:t>
      </w:r>
      <w:proofErr w:type="spellEnd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 xml:space="preserve"> </w:t>
      </w:r>
      <w:proofErr w:type="spellStart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Доклад</w:t>
      </w:r>
      <w:proofErr w:type="spellEnd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 xml:space="preserve"> с </w:t>
      </w:r>
      <w:proofErr w:type="spellStart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вх</w:t>
      </w:r>
      <w:proofErr w:type="spellEnd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. №…………/……………</w:t>
      </w:r>
      <w:proofErr w:type="spellStart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от</w:t>
      </w:r>
      <w:proofErr w:type="spellEnd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 xml:space="preserve"> </w:t>
      </w:r>
      <w:proofErr w:type="spellStart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Ангел</w:t>
      </w:r>
      <w:proofErr w:type="spellEnd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 xml:space="preserve"> </w:t>
      </w:r>
      <w:proofErr w:type="spellStart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Джоргов</w:t>
      </w:r>
      <w:proofErr w:type="spellEnd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 xml:space="preserve"> – </w:t>
      </w:r>
      <w:proofErr w:type="spellStart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кмет</w:t>
      </w:r>
      <w:proofErr w:type="spellEnd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 xml:space="preserve"> </w:t>
      </w:r>
      <w:proofErr w:type="spellStart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на</w:t>
      </w:r>
      <w:proofErr w:type="spellEnd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 xml:space="preserve"> </w:t>
      </w:r>
      <w:proofErr w:type="spellStart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Община</w:t>
      </w:r>
      <w:proofErr w:type="spellEnd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 xml:space="preserve"> </w:t>
      </w:r>
      <w:proofErr w:type="spellStart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Самоков</w:t>
      </w:r>
      <w:proofErr w:type="spellEnd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,</w:t>
      </w:r>
      <w:r w:rsidRPr="00F56762">
        <w:rPr>
          <w:rFonts w:ascii="Times New Roman" w:eastAsia="Times New Roman" w:hAnsi="Times New Roman" w:cs="Times New Roman"/>
          <w:color w:val="auto"/>
          <w:lang w:val="en-GB" w:eastAsia="en-US"/>
        </w:rPr>
        <w:t xml:space="preserve"> </w:t>
      </w:r>
      <w:proofErr w:type="spellStart"/>
      <w:r w:rsidRPr="00F56762">
        <w:rPr>
          <w:rFonts w:ascii="Times New Roman" w:eastAsia="Times New Roman" w:hAnsi="Times New Roman" w:cs="Times New Roman"/>
          <w:color w:val="auto"/>
          <w:lang w:val="en-GB" w:eastAsia="en-US"/>
        </w:rPr>
        <w:t>относно</w:t>
      </w:r>
      <w:proofErr w:type="spellEnd"/>
      <w:r w:rsidRPr="00F56762">
        <w:rPr>
          <w:rFonts w:ascii="Times New Roman" w:eastAsia="Times New Roman" w:hAnsi="Times New Roman" w:cs="Times New Roman"/>
          <w:color w:val="auto"/>
          <w:lang w:val="en-GB" w:eastAsia="en-US"/>
        </w:rPr>
        <w:t xml:space="preserve"> </w:t>
      </w:r>
      <w:r>
        <w:rPr>
          <w:rFonts w:ascii="Times New Roman" w:eastAsia="Times New Roman" w:hAnsi="Times New Roman" w:cs="Times New Roman"/>
          <w:i/>
          <w:color w:val="auto"/>
          <w:lang w:eastAsia="en-US"/>
        </w:rPr>
        <w:t xml:space="preserve">Приемане на </w:t>
      </w:r>
      <w:proofErr w:type="gramStart"/>
      <w:r>
        <w:rPr>
          <w:rFonts w:ascii="Times New Roman" w:eastAsia="Times New Roman" w:hAnsi="Times New Roman" w:cs="Times New Roman"/>
          <w:i/>
          <w:color w:val="auto"/>
          <w:lang w:eastAsia="en-US"/>
        </w:rPr>
        <w:t>бюджета  на</w:t>
      </w:r>
      <w:proofErr w:type="gramEnd"/>
      <w:r>
        <w:rPr>
          <w:rFonts w:ascii="Times New Roman" w:eastAsia="Times New Roman" w:hAnsi="Times New Roman" w:cs="Times New Roman"/>
          <w:i/>
          <w:color w:val="auto"/>
          <w:lang w:eastAsia="en-US"/>
        </w:rPr>
        <w:t xml:space="preserve"> Община Самоков за 2025 г.</w:t>
      </w:r>
    </w:p>
    <w:p w:rsidR="00F56762" w:rsidRPr="00F56762" w:rsidRDefault="00F56762" w:rsidP="00F56762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lang w:val="en-GB" w:eastAsia="en-US"/>
        </w:rPr>
      </w:pPr>
    </w:p>
    <w:p w:rsidR="00F56762" w:rsidRPr="00F56762" w:rsidRDefault="00F56762" w:rsidP="00F56762">
      <w:pPr>
        <w:spacing w:line="360" w:lineRule="auto"/>
        <w:ind w:firstLine="708"/>
        <w:rPr>
          <w:rFonts w:ascii="Times New Roman" w:eastAsia="Times New Roman" w:hAnsi="Times New Roman" w:cs="Times New Roman"/>
          <w:color w:val="auto"/>
          <w:lang w:eastAsia="en-US"/>
        </w:rPr>
      </w:pPr>
      <w:proofErr w:type="spellStart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Основание</w:t>
      </w:r>
      <w:proofErr w:type="spellEnd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 xml:space="preserve"> </w:t>
      </w:r>
      <w:proofErr w:type="spellStart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за</w:t>
      </w:r>
      <w:proofErr w:type="spellEnd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 xml:space="preserve"> </w:t>
      </w:r>
      <w:proofErr w:type="spellStart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решение</w:t>
      </w:r>
      <w:proofErr w:type="spellEnd"/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:</w:t>
      </w:r>
      <w:r w:rsidRPr="00F56762">
        <w:rPr>
          <w:rFonts w:ascii="Times New Roman" w:eastAsia="Times New Roman" w:hAnsi="Times New Roman" w:cs="Times New Roman"/>
          <w:color w:val="auto"/>
          <w:lang w:val="en-GB" w:eastAsia="en-US"/>
        </w:rPr>
        <w:t xml:space="preserve"> </w:t>
      </w:r>
      <w:r w:rsidR="00690045" w:rsidRPr="00484DDA">
        <w:rPr>
          <w:rFonts w:ascii="Times New Roman" w:hAnsi="Times New Roman" w:cs="Times New Roman"/>
          <w:lang w:val="ru-RU"/>
        </w:rPr>
        <w:t xml:space="preserve">чл. 21, ал. 1, т. 6, </w:t>
      </w:r>
      <w:r w:rsidR="00690045">
        <w:rPr>
          <w:rFonts w:ascii="Times New Roman" w:hAnsi="Times New Roman" w:cs="Times New Roman"/>
          <w:lang w:val="ru-RU"/>
        </w:rPr>
        <w:t xml:space="preserve"> и </w:t>
      </w:r>
      <w:r w:rsidR="00690045" w:rsidRPr="00484DDA">
        <w:rPr>
          <w:rFonts w:ascii="Times New Roman" w:hAnsi="Times New Roman" w:cs="Times New Roman"/>
          <w:lang w:val="ru-RU"/>
        </w:rPr>
        <w:t xml:space="preserve">чл.52, ал. 1 от </w:t>
      </w:r>
      <w:r w:rsidR="00690045" w:rsidRPr="00F56762">
        <w:rPr>
          <w:rFonts w:ascii="Times New Roman" w:eastAsia="Times New Roman" w:hAnsi="Times New Roman" w:cs="Times New Roman"/>
          <w:color w:val="auto"/>
          <w:lang w:eastAsia="en-US"/>
        </w:rPr>
        <w:t xml:space="preserve">Закона за местното самоуправление и местната администрация </w:t>
      </w:r>
      <w:proofErr w:type="spellStart"/>
      <w:r w:rsidR="00690045">
        <w:rPr>
          <w:rFonts w:ascii="Times New Roman" w:hAnsi="Times New Roman" w:cs="Times New Roman"/>
          <w:lang w:val="ru-RU"/>
        </w:rPr>
        <w:t>във</w:t>
      </w:r>
      <w:proofErr w:type="spellEnd"/>
      <w:r w:rsidR="0069004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90045">
        <w:rPr>
          <w:rFonts w:ascii="Times New Roman" w:hAnsi="Times New Roman" w:cs="Times New Roman"/>
          <w:lang w:val="ru-RU"/>
        </w:rPr>
        <w:t>връзка</w:t>
      </w:r>
      <w:proofErr w:type="spellEnd"/>
      <w:r w:rsidR="00690045">
        <w:rPr>
          <w:rFonts w:ascii="Times New Roman" w:hAnsi="Times New Roman" w:cs="Times New Roman"/>
          <w:lang w:val="ru-RU"/>
        </w:rPr>
        <w:t xml:space="preserve"> с</w:t>
      </w:r>
      <w:r w:rsidR="00690045" w:rsidRPr="00484DDA">
        <w:rPr>
          <w:rFonts w:ascii="Times New Roman" w:hAnsi="Times New Roman" w:cs="Times New Roman"/>
          <w:lang w:val="ru-RU"/>
        </w:rPr>
        <w:t xml:space="preserve"> чл. 39 </w:t>
      </w:r>
      <w:r w:rsidR="00690045">
        <w:rPr>
          <w:rFonts w:ascii="Times New Roman" w:hAnsi="Times New Roman" w:cs="Times New Roman"/>
          <w:lang w:val="ru-RU"/>
        </w:rPr>
        <w:t xml:space="preserve"> и </w:t>
      </w:r>
      <w:r w:rsidR="00690045" w:rsidRPr="00484DDA">
        <w:rPr>
          <w:rFonts w:ascii="Times New Roman" w:hAnsi="Times New Roman" w:cs="Times New Roman"/>
          <w:lang w:val="ru-RU"/>
        </w:rPr>
        <w:t xml:space="preserve">чл. 94, ал. 2 и ал. 3 и от Закона за </w:t>
      </w:r>
      <w:proofErr w:type="spellStart"/>
      <w:r w:rsidR="00690045" w:rsidRPr="00484DDA">
        <w:rPr>
          <w:rFonts w:ascii="Times New Roman" w:hAnsi="Times New Roman" w:cs="Times New Roman"/>
          <w:lang w:val="ru-RU"/>
        </w:rPr>
        <w:t>публичните</w:t>
      </w:r>
      <w:proofErr w:type="spellEnd"/>
      <w:r w:rsidR="00690045" w:rsidRPr="00484DD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90045" w:rsidRPr="00484DDA">
        <w:rPr>
          <w:rFonts w:ascii="Times New Roman" w:hAnsi="Times New Roman" w:cs="Times New Roman"/>
          <w:lang w:val="ru-RU"/>
        </w:rPr>
        <w:t>финанси</w:t>
      </w:r>
      <w:proofErr w:type="spellEnd"/>
      <w:r w:rsidR="00690045" w:rsidRPr="00F56762">
        <w:rPr>
          <w:rFonts w:ascii="Times New Roman" w:eastAsia="Times New Roman" w:hAnsi="Times New Roman" w:cs="Times New Roman"/>
          <w:color w:val="auto"/>
          <w:lang w:eastAsia="en-US"/>
        </w:rPr>
        <w:t xml:space="preserve"> </w:t>
      </w:r>
    </w:p>
    <w:p w:rsidR="00F56762" w:rsidRPr="00F56762" w:rsidRDefault="00F56762" w:rsidP="00F56762">
      <w:p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03281F" w:rsidRPr="00484DDA" w:rsidRDefault="00F8215B" w:rsidP="00690045">
      <w:pPr>
        <w:pStyle w:val="15"/>
        <w:spacing w:line="360" w:lineRule="auto"/>
        <w:ind w:firstLine="700"/>
        <w:contextualSpacing/>
        <w:rPr>
          <w:rFonts w:ascii="Times New Roman" w:hAnsi="Times New Roman" w:cs="Times New Roman"/>
          <w:sz w:val="24"/>
          <w:szCs w:val="24"/>
        </w:rPr>
      </w:pPr>
      <w:r w:rsidRPr="00F821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4DDA" w:rsidRDefault="00484DDA" w:rsidP="00536E42">
      <w:pPr>
        <w:spacing w:line="360" w:lineRule="auto"/>
        <w:ind w:firstLine="700"/>
        <w:jc w:val="both"/>
        <w:rPr>
          <w:rFonts w:ascii="Times New Roman" w:hAnsi="Times New Roman" w:cs="Times New Roman"/>
          <w:lang w:val="ru-RU"/>
        </w:rPr>
      </w:pPr>
      <w:proofErr w:type="spellStart"/>
      <w:r w:rsidRPr="00484DDA">
        <w:rPr>
          <w:rFonts w:ascii="Times New Roman" w:hAnsi="Times New Roman" w:cs="Times New Roman"/>
          <w:lang w:val="ru-RU"/>
        </w:rPr>
        <w:t>Представеният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проект </w:t>
      </w:r>
      <w:proofErr w:type="gramStart"/>
      <w:r w:rsidRPr="00484DDA">
        <w:rPr>
          <w:rFonts w:ascii="Times New Roman" w:hAnsi="Times New Roman" w:cs="Times New Roman"/>
          <w:lang w:val="ru-RU"/>
        </w:rPr>
        <w:t>на бюджета</w:t>
      </w:r>
      <w:proofErr w:type="gramEnd"/>
      <w:r w:rsidRPr="00484DDA">
        <w:rPr>
          <w:rFonts w:ascii="Times New Roman" w:hAnsi="Times New Roman" w:cs="Times New Roman"/>
          <w:lang w:val="ru-RU"/>
        </w:rPr>
        <w:t xml:space="preserve"> за 2025 г. на Община </w:t>
      </w:r>
      <w:proofErr w:type="spellStart"/>
      <w:r w:rsidRPr="00484DDA">
        <w:rPr>
          <w:rFonts w:ascii="Times New Roman" w:hAnsi="Times New Roman" w:cs="Times New Roman"/>
          <w:lang w:val="ru-RU"/>
        </w:rPr>
        <w:t>Самоков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е </w:t>
      </w:r>
      <w:proofErr w:type="spellStart"/>
      <w:r w:rsidRPr="00484DDA">
        <w:rPr>
          <w:rFonts w:ascii="Times New Roman" w:hAnsi="Times New Roman" w:cs="Times New Roman"/>
          <w:lang w:val="ru-RU"/>
        </w:rPr>
        <w:t>съставен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с реалистична </w:t>
      </w:r>
      <w:proofErr w:type="spellStart"/>
      <w:r w:rsidRPr="00484DDA">
        <w:rPr>
          <w:rFonts w:ascii="Times New Roman" w:hAnsi="Times New Roman" w:cs="Times New Roman"/>
          <w:lang w:val="ru-RU"/>
        </w:rPr>
        <w:t>приходна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</w:t>
      </w:r>
      <w:r w:rsidRPr="00484DDA">
        <w:rPr>
          <w:rFonts w:ascii="Times New Roman" w:hAnsi="Times New Roman" w:cs="Times New Roman"/>
        </w:rPr>
        <w:t xml:space="preserve">и разходна </w:t>
      </w:r>
      <w:r w:rsidRPr="00484DDA">
        <w:rPr>
          <w:rFonts w:ascii="Times New Roman" w:hAnsi="Times New Roman" w:cs="Times New Roman"/>
          <w:lang w:val="ru-RU"/>
        </w:rPr>
        <w:t xml:space="preserve">част. </w:t>
      </w:r>
      <w:proofErr w:type="spellStart"/>
      <w:r w:rsidRPr="00484DDA">
        <w:rPr>
          <w:rFonts w:ascii="Times New Roman" w:hAnsi="Times New Roman" w:cs="Times New Roman"/>
          <w:lang w:val="ru-RU"/>
        </w:rPr>
        <w:t>Създадена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е </w:t>
      </w:r>
      <w:proofErr w:type="spellStart"/>
      <w:r w:rsidRPr="00484DDA">
        <w:rPr>
          <w:rFonts w:ascii="Times New Roman" w:hAnsi="Times New Roman" w:cs="Times New Roman"/>
          <w:lang w:val="ru-RU"/>
        </w:rPr>
        <w:t>необходимата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организация за </w:t>
      </w:r>
      <w:proofErr w:type="spellStart"/>
      <w:r w:rsidRPr="00484DDA">
        <w:rPr>
          <w:rFonts w:ascii="Times New Roman" w:hAnsi="Times New Roman" w:cs="Times New Roman"/>
          <w:lang w:val="ru-RU"/>
        </w:rPr>
        <w:t>ефективно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484DDA">
        <w:rPr>
          <w:rFonts w:ascii="Times New Roman" w:hAnsi="Times New Roman" w:cs="Times New Roman"/>
          <w:lang w:val="ru-RU"/>
        </w:rPr>
        <w:t>ефикасно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, прозрачно и </w:t>
      </w:r>
      <w:proofErr w:type="spellStart"/>
      <w:r w:rsidRPr="00484DDA">
        <w:rPr>
          <w:rFonts w:ascii="Times New Roman" w:hAnsi="Times New Roman" w:cs="Times New Roman"/>
          <w:lang w:val="ru-RU"/>
        </w:rPr>
        <w:t>икономично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484DDA">
        <w:rPr>
          <w:rFonts w:ascii="Times New Roman" w:hAnsi="Times New Roman" w:cs="Times New Roman"/>
          <w:lang w:val="ru-RU"/>
        </w:rPr>
        <w:t>използване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на </w:t>
      </w:r>
      <w:proofErr w:type="spellStart"/>
      <w:r w:rsidRPr="00484DDA">
        <w:rPr>
          <w:rFonts w:ascii="Times New Roman" w:hAnsi="Times New Roman" w:cs="Times New Roman"/>
          <w:lang w:val="ru-RU"/>
        </w:rPr>
        <w:t>бюджетния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ресурс. В </w:t>
      </w:r>
      <w:proofErr w:type="spellStart"/>
      <w:r w:rsidRPr="00484DDA">
        <w:rPr>
          <w:rFonts w:ascii="Times New Roman" w:hAnsi="Times New Roman" w:cs="Times New Roman"/>
          <w:lang w:val="ru-RU"/>
        </w:rPr>
        <w:t>тази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484DDA">
        <w:rPr>
          <w:rFonts w:ascii="Times New Roman" w:hAnsi="Times New Roman" w:cs="Times New Roman"/>
          <w:lang w:val="ru-RU"/>
        </w:rPr>
        <w:t>връзка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484DDA">
        <w:rPr>
          <w:rFonts w:ascii="Times New Roman" w:hAnsi="Times New Roman" w:cs="Times New Roman"/>
          <w:lang w:val="ru-RU"/>
        </w:rPr>
        <w:t>предлагам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на основание чл. 21, ал. 1, т. 6, </w:t>
      </w:r>
      <w:proofErr w:type="spellStart"/>
      <w:r w:rsidR="00690045">
        <w:rPr>
          <w:rFonts w:ascii="Times New Roman" w:hAnsi="Times New Roman" w:cs="Times New Roman"/>
          <w:lang w:val="ru-RU"/>
        </w:rPr>
        <w:t>във</w:t>
      </w:r>
      <w:proofErr w:type="spellEnd"/>
      <w:r w:rsidR="0069004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90045">
        <w:rPr>
          <w:rFonts w:ascii="Times New Roman" w:hAnsi="Times New Roman" w:cs="Times New Roman"/>
          <w:lang w:val="ru-RU"/>
        </w:rPr>
        <w:t>връзка</w:t>
      </w:r>
      <w:proofErr w:type="spellEnd"/>
      <w:r w:rsidR="00690045">
        <w:rPr>
          <w:rFonts w:ascii="Times New Roman" w:hAnsi="Times New Roman" w:cs="Times New Roman"/>
          <w:lang w:val="ru-RU"/>
        </w:rPr>
        <w:t xml:space="preserve"> с</w:t>
      </w:r>
      <w:r w:rsidR="00690045" w:rsidRPr="00690045">
        <w:rPr>
          <w:rFonts w:ascii="Times New Roman" w:hAnsi="Times New Roman" w:cs="Times New Roman"/>
          <w:lang w:val="ru-RU"/>
        </w:rPr>
        <w:t xml:space="preserve"> </w:t>
      </w:r>
      <w:r w:rsidR="00690045" w:rsidRPr="00484DDA">
        <w:rPr>
          <w:rFonts w:ascii="Times New Roman" w:hAnsi="Times New Roman" w:cs="Times New Roman"/>
          <w:lang w:val="ru-RU"/>
        </w:rPr>
        <w:t xml:space="preserve">чл.52, ал. 1 </w:t>
      </w:r>
      <w:r w:rsidRPr="00484DDA">
        <w:rPr>
          <w:rFonts w:ascii="Times New Roman" w:hAnsi="Times New Roman" w:cs="Times New Roman"/>
          <w:lang w:val="ru-RU"/>
        </w:rPr>
        <w:t xml:space="preserve">от ЗМСМА, </w:t>
      </w:r>
      <w:r w:rsidR="00690045" w:rsidRPr="00484DDA">
        <w:rPr>
          <w:rFonts w:ascii="Times New Roman" w:hAnsi="Times New Roman" w:cs="Times New Roman"/>
          <w:lang w:val="ru-RU"/>
        </w:rPr>
        <w:t xml:space="preserve">чл. 39 </w:t>
      </w:r>
      <w:r w:rsidR="00690045">
        <w:rPr>
          <w:rFonts w:ascii="Times New Roman" w:hAnsi="Times New Roman" w:cs="Times New Roman"/>
          <w:lang w:val="ru-RU"/>
        </w:rPr>
        <w:t xml:space="preserve"> и </w:t>
      </w:r>
      <w:r w:rsidRPr="00484DDA">
        <w:rPr>
          <w:rFonts w:ascii="Times New Roman" w:hAnsi="Times New Roman" w:cs="Times New Roman"/>
          <w:lang w:val="ru-RU"/>
        </w:rPr>
        <w:t xml:space="preserve">чл. 94, ал. 2 и ал. 3 и от Закона за </w:t>
      </w:r>
      <w:proofErr w:type="spellStart"/>
      <w:r w:rsidRPr="00484DDA">
        <w:rPr>
          <w:rFonts w:ascii="Times New Roman" w:hAnsi="Times New Roman" w:cs="Times New Roman"/>
          <w:lang w:val="ru-RU"/>
        </w:rPr>
        <w:t>публичните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484DDA">
        <w:rPr>
          <w:rFonts w:ascii="Times New Roman" w:hAnsi="Times New Roman" w:cs="Times New Roman"/>
          <w:lang w:val="ru-RU"/>
        </w:rPr>
        <w:t>финанси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, </w:t>
      </w:r>
      <w:r w:rsidRPr="00484DDA">
        <w:rPr>
          <w:rFonts w:ascii="Times New Roman" w:hAnsi="Times New Roman" w:cs="Times New Roman"/>
        </w:rPr>
        <w:t>във връзка с разпоредбите на ЗДБРБ за 2025 година</w:t>
      </w:r>
      <w:r w:rsidRPr="00484DDA">
        <w:rPr>
          <w:rFonts w:ascii="Times New Roman" w:hAnsi="Times New Roman" w:cs="Times New Roman"/>
          <w:lang w:val="ru-RU"/>
        </w:rPr>
        <w:t xml:space="preserve"> и </w:t>
      </w:r>
      <w:proofErr w:type="spellStart"/>
      <w:r w:rsidRPr="00484DDA">
        <w:rPr>
          <w:rFonts w:ascii="Times New Roman" w:hAnsi="Times New Roman" w:cs="Times New Roman"/>
          <w:lang w:val="ru-RU"/>
        </w:rPr>
        <w:t>Наредбата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за </w:t>
      </w:r>
      <w:proofErr w:type="spellStart"/>
      <w:r w:rsidRPr="00484DDA">
        <w:rPr>
          <w:rFonts w:ascii="Times New Roman" w:hAnsi="Times New Roman" w:cs="Times New Roman"/>
          <w:lang w:val="ru-RU"/>
        </w:rPr>
        <w:t>условията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и </w:t>
      </w:r>
      <w:proofErr w:type="spellStart"/>
      <w:r w:rsidRPr="00484DDA">
        <w:rPr>
          <w:rFonts w:ascii="Times New Roman" w:hAnsi="Times New Roman" w:cs="Times New Roman"/>
          <w:lang w:val="ru-RU"/>
        </w:rPr>
        <w:t>реда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за </w:t>
      </w:r>
      <w:proofErr w:type="spellStart"/>
      <w:r w:rsidRPr="00484DDA">
        <w:rPr>
          <w:rFonts w:ascii="Times New Roman" w:hAnsi="Times New Roman" w:cs="Times New Roman"/>
          <w:lang w:val="ru-RU"/>
        </w:rPr>
        <w:t>съставяне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на </w:t>
      </w:r>
      <w:proofErr w:type="spellStart"/>
      <w:r w:rsidRPr="00484DDA">
        <w:rPr>
          <w:rFonts w:ascii="Times New Roman" w:hAnsi="Times New Roman" w:cs="Times New Roman"/>
          <w:lang w:val="ru-RU"/>
        </w:rPr>
        <w:t>бюджетната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прогноза за </w:t>
      </w:r>
      <w:proofErr w:type="spellStart"/>
      <w:r w:rsidRPr="00484DDA">
        <w:rPr>
          <w:rFonts w:ascii="Times New Roman" w:hAnsi="Times New Roman" w:cs="Times New Roman"/>
          <w:lang w:val="ru-RU"/>
        </w:rPr>
        <w:t>местните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484DDA">
        <w:rPr>
          <w:rFonts w:ascii="Times New Roman" w:hAnsi="Times New Roman" w:cs="Times New Roman"/>
          <w:lang w:val="ru-RU"/>
        </w:rPr>
        <w:t>дейности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за </w:t>
      </w:r>
      <w:proofErr w:type="spellStart"/>
      <w:r w:rsidRPr="00484DDA">
        <w:rPr>
          <w:rFonts w:ascii="Times New Roman" w:hAnsi="Times New Roman" w:cs="Times New Roman"/>
          <w:lang w:val="ru-RU"/>
        </w:rPr>
        <w:t>следващите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три </w:t>
      </w:r>
      <w:proofErr w:type="spellStart"/>
      <w:r w:rsidRPr="00484DDA">
        <w:rPr>
          <w:rFonts w:ascii="Times New Roman" w:hAnsi="Times New Roman" w:cs="Times New Roman"/>
          <w:lang w:val="ru-RU"/>
        </w:rPr>
        <w:t>години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и за </w:t>
      </w:r>
      <w:proofErr w:type="spellStart"/>
      <w:r w:rsidRPr="00484DDA">
        <w:rPr>
          <w:rFonts w:ascii="Times New Roman" w:hAnsi="Times New Roman" w:cs="Times New Roman"/>
          <w:lang w:val="ru-RU"/>
        </w:rPr>
        <w:t>съставяне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484DDA">
        <w:rPr>
          <w:rFonts w:ascii="Times New Roman" w:hAnsi="Times New Roman" w:cs="Times New Roman"/>
          <w:lang w:val="ru-RU"/>
        </w:rPr>
        <w:t>приемане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484DDA">
        <w:rPr>
          <w:rFonts w:ascii="Times New Roman" w:hAnsi="Times New Roman" w:cs="Times New Roman"/>
          <w:lang w:val="ru-RU"/>
        </w:rPr>
        <w:t>изпълнение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и </w:t>
      </w:r>
      <w:proofErr w:type="spellStart"/>
      <w:r w:rsidRPr="00484DDA">
        <w:rPr>
          <w:rFonts w:ascii="Times New Roman" w:hAnsi="Times New Roman" w:cs="Times New Roman"/>
          <w:lang w:val="ru-RU"/>
        </w:rPr>
        <w:t>отчитане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484DDA">
        <w:rPr>
          <w:rFonts w:ascii="Times New Roman" w:hAnsi="Times New Roman" w:cs="Times New Roman"/>
          <w:lang w:val="ru-RU"/>
        </w:rPr>
        <w:t>на бюджета</w:t>
      </w:r>
      <w:proofErr w:type="gramEnd"/>
      <w:r w:rsidRPr="00484DDA">
        <w:rPr>
          <w:rFonts w:ascii="Times New Roman" w:hAnsi="Times New Roman" w:cs="Times New Roman"/>
          <w:lang w:val="ru-RU"/>
        </w:rPr>
        <w:t xml:space="preserve"> на община </w:t>
      </w:r>
      <w:proofErr w:type="spellStart"/>
      <w:r w:rsidRPr="00484DDA">
        <w:rPr>
          <w:rFonts w:ascii="Times New Roman" w:hAnsi="Times New Roman" w:cs="Times New Roman"/>
          <w:lang w:val="ru-RU"/>
        </w:rPr>
        <w:t>Самоков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484DDA">
        <w:rPr>
          <w:rFonts w:ascii="Times New Roman" w:hAnsi="Times New Roman" w:cs="Times New Roman"/>
          <w:lang w:val="ru-RU"/>
        </w:rPr>
        <w:t>Общински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484DDA">
        <w:rPr>
          <w:rFonts w:ascii="Times New Roman" w:hAnsi="Times New Roman" w:cs="Times New Roman"/>
          <w:lang w:val="ru-RU"/>
        </w:rPr>
        <w:t>съвет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– </w:t>
      </w:r>
      <w:proofErr w:type="spellStart"/>
      <w:r w:rsidRPr="00484DDA">
        <w:rPr>
          <w:rFonts w:ascii="Times New Roman" w:hAnsi="Times New Roman" w:cs="Times New Roman"/>
          <w:lang w:val="ru-RU"/>
        </w:rPr>
        <w:t>Самоков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да </w:t>
      </w:r>
      <w:proofErr w:type="spellStart"/>
      <w:r w:rsidRPr="00484DDA">
        <w:rPr>
          <w:rFonts w:ascii="Times New Roman" w:hAnsi="Times New Roman" w:cs="Times New Roman"/>
          <w:lang w:val="ru-RU"/>
        </w:rPr>
        <w:t>взем</w:t>
      </w:r>
      <w:r w:rsidR="00651DF6">
        <w:rPr>
          <w:rFonts w:ascii="Times New Roman" w:hAnsi="Times New Roman" w:cs="Times New Roman"/>
          <w:lang w:val="ru-RU"/>
        </w:rPr>
        <w:t>а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484DDA">
        <w:rPr>
          <w:rFonts w:ascii="Times New Roman" w:hAnsi="Times New Roman" w:cs="Times New Roman"/>
          <w:lang w:val="ru-RU"/>
        </w:rPr>
        <w:t>следн</w:t>
      </w:r>
      <w:r w:rsidR="00651DF6">
        <w:rPr>
          <w:rFonts w:ascii="Times New Roman" w:hAnsi="Times New Roman" w:cs="Times New Roman"/>
          <w:lang w:val="ru-RU"/>
        </w:rPr>
        <w:t>ите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</w:t>
      </w:r>
    </w:p>
    <w:p w:rsidR="00690045" w:rsidRPr="00484DDA" w:rsidRDefault="00690045" w:rsidP="00536E42">
      <w:pPr>
        <w:spacing w:line="360" w:lineRule="auto"/>
        <w:ind w:firstLine="700"/>
        <w:jc w:val="both"/>
        <w:rPr>
          <w:rFonts w:ascii="Times New Roman" w:hAnsi="Times New Roman" w:cs="Times New Roman"/>
        </w:rPr>
      </w:pPr>
    </w:p>
    <w:p w:rsidR="00690045" w:rsidRPr="00F56762" w:rsidRDefault="00690045" w:rsidP="00690045">
      <w:pPr>
        <w:jc w:val="center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Р</w:t>
      </w:r>
      <w:r w:rsidRPr="00F56762"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 </w:t>
      </w:r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Е</w:t>
      </w:r>
      <w:r w:rsidRPr="00F56762"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 </w:t>
      </w:r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Ш</w:t>
      </w:r>
      <w:r w:rsidRPr="00F56762"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 </w:t>
      </w:r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Е</w:t>
      </w:r>
      <w:r w:rsidRPr="00F56762"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 </w:t>
      </w:r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Н</w:t>
      </w:r>
      <w:r w:rsidRPr="00F56762"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 </w:t>
      </w:r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И</w:t>
      </w:r>
      <w:r w:rsidRPr="00F56762"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lang w:eastAsia="en-US"/>
        </w:rPr>
        <w:t>Я</w:t>
      </w:r>
      <w:r w:rsidRPr="00F56762">
        <w:rPr>
          <w:rFonts w:ascii="Times New Roman" w:eastAsia="Times New Roman" w:hAnsi="Times New Roman" w:cs="Times New Roman"/>
          <w:b/>
          <w:color w:val="auto"/>
          <w:lang w:val="en-GB" w:eastAsia="en-US"/>
        </w:rPr>
        <w:t>:</w:t>
      </w:r>
    </w:p>
    <w:p w:rsidR="00484DDA" w:rsidRDefault="00484DDA" w:rsidP="00536E42">
      <w:pPr>
        <w:spacing w:line="360" w:lineRule="auto"/>
        <w:jc w:val="both"/>
        <w:rPr>
          <w:rFonts w:ascii="Times New Roman" w:hAnsi="Times New Roman" w:cs="Times New Roman"/>
          <w:lang w:val="en-GB"/>
        </w:rPr>
      </w:pPr>
    </w:p>
    <w:p w:rsidR="00536E42" w:rsidRDefault="00536E42" w:rsidP="00536E42">
      <w:pPr>
        <w:spacing w:line="360" w:lineRule="auto"/>
        <w:jc w:val="both"/>
        <w:rPr>
          <w:rFonts w:ascii="Times New Roman" w:hAnsi="Times New Roman" w:cs="Times New Roman"/>
          <w:lang w:val="en-GB"/>
        </w:rPr>
      </w:pPr>
    </w:p>
    <w:p w:rsidR="00536E42" w:rsidRPr="00536E42" w:rsidRDefault="00536E42" w:rsidP="00536E42">
      <w:pPr>
        <w:spacing w:line="360" w:lineRule="auto"/>
        <w:jc w:val="both"/>
        <w:rPr>
          <w:rFonts w:ascii="Times New Roman" w:hAnsi="Times New Roman" w:cs="Times New Roman"/>
          <w:lang w:val="en-GB"/>
        </w:rPr>
      </w:pPr>
    </w:p>
    <w:p w:rsidR="00484DDA" w:rsidRPr="00484DDA" w:rsidRDefault="00484DDA" w:rsidP="00536E42">
      <w:pPr>
        <w:spacing w:line="360" w:lineRule="auto"/>
        <w:ind w:right="20" w:firstLine="68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484DDA" w:rsidRPr="004542AB" w:rsidRDefault="004542AB" w:rsidP="004542AB">
      <w:pPr>
        <w:spacing w:line="36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lastRenderedPageBreak/>
        <w:t xml:space="preserve">I. </w:t>
      </w:r>
      <w:r w:rsidR="00484DDA" w:rsidRPr="004542AB">
        <w:rPr>
          <w:rFonts w:ascii="Times New Roman" w:hAnsi="Times New Roman" w:cs="Times New Roman"/>
        </w:rPr>
        <w:t xml:space="preserve">Приема бюджета </w:t>
      </w:r>
      <w:r w:rsidR="00484DDA" w:rsidRPr="004542AB">
        <w:rPr>
          <w:rFonts w:ascii="Times New Roman" w:hAnsi="Times New Roman" w:cs="Times New Roman"/>
          <w:b/>
          <w:bCs/>
        </w:rPr>
        <w:t>на Община Самоков за 2025 година</w:t>
      </w:r>
      <w:r w:rsidR="00484DDA" w:rsidRPr="004542AB">
        <w:rPr>
          <w:rFonts w:ascii="Times New Roman" w:hAnsi="Times New Roman" w:cs="Times New Roman"/>
        </w:rPr>
        <w:t>, както следва:</w:t>
      </w:r>
    </w:p>
    <w:p w:rsidR="00484DDA" w:rsidRPr="004542AB" w:rsidRDefault="00484DDA" w:rsidP="00FF6A2E">
      <w:pPr>
        <w:pStyle w:val="a9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542AB">
        <w:rPr>
          <w:rFonts w:ascii="Times New Roman" w:hAnsi="Times New Roman" w:cs="Times New Roman"/>
          <w:b/>
          <w:bCs/>
          <w:u w:val="single"/>
        </w:rPr>
        <w:t>По приходите</w:t>
      </w:r>
      <w:r w:rsidRPr="004542AB">
        <w:rPr>
          <w:rFonts w:ascii="Times New Roman" w:hAnsi="Times New Roman" w:cs="Times New Roman"/>
        </w:rPr>
        <w:t xml:space="preserve"> в размер на  94 694 598 лв., съгласно Приложение № </w:t>
      </w:r>
      <w:r w:rsidRPr="004542AB">
        <w:rPr>
          <w:rFonts w:ascii="Times New Roman" w:hAnsi="Times New Roman" w:cs="Times New Roman"/>
          <w:bCs/>
        </w:rPr>
        <w:t>1</w:t>
      </w:r>
      <w:r w:rsidRPr="004542AB">
        <w:rPr>
          <w:rFonts w:ascii="Times New Roman" w:hAnsi="Times New Roman" w:cs="Times New Roman"/>
        </w:rPr>
        <w:t>, в т.ч.:</w:t>
      </w:r>
    </w:p>
    <w:p w:rsidR="00484DDA" w:rsidRPr="004542AB" w:rsidRDefault="00484DDA" w:rsidP="004542AB">
      <w:pPr>
        <w:pStyle w:val="a9"/>
        <w:numPr>
          <w:ilvl w:val="1"/>
          <w:numId w:val="26"/>
        </w:numPr>
        <w:spacing w:line="360" w:lineRule="auto"/>
        <w:jc w:val="both"/>
        <w:rPr>
          <w:rFonts w:ascii="Times New Roman" w:hAnsi="Times New Roman" w:cs="Times New Roman"/>
        </w:rPr>
      </w:pPr>
      <w:r w:rsidRPr="004542AB">
        <w:rPr>
          <w:rFonts w:ascii="Times New Roman" w:hAnsi="Times New Roman" w:cs="Times New Roman"/>
          <w:b/>
          <w:bCs/>
        </w:rPr>
        <w:t>Приходи за делегирани от държавата дейности</w:t>
      </w:r>
      <w:r w:rsidRPr="004542AB">
        <w:rPr>
          <w:rFonts w:ascii="Times New Roman" w:hAnsi="Times New Roman" w:cs="Times New Roman"/>
        </w:rPr>
        <w:t xml:space="preserve"> в размер на 50 533 531   лв. , в т.ч.:</w:t>
      </w:r>
    </w:p>
    <w:p w:rsidR="00484DDA" w:rsidRPr="00484DDA" w:rsidRDefault="00484DDA" w:rsidP="00536E42">
      <w:pPr>
        <w:spacing w:line="360" w:lineRule="auto"/>
        <w:jc w:val="both"/>
        <w:rPr>
          <w:rFonts w:ascii="Times New Roman" w:eastAsia="Calibri" w:hAnsi="Times New Roman" w:cs="Times New Roman"/>
          <w:color w:val="auto"/>
          <w:lang w:val="en-GB" w:eastAsia="en-US"/>
        </w:rPr>
      </w:pPr>
      <w:r w:rsidRPr="00484DDA">
        <w:rPr>
          <w:rFonts w:ascii="Times New Roman" w:eastAsia="Calibri" w:hAnsi="Times New Roman" w:cs="Times New Roman"/>
          <w:color w:val="auto"/>
          <w:lang w:eastAsia="en-US"/>
        </w:rPr>
        <w:t>1.1.</w:t>
      </w:r>
      <w:r w:rsidR="004542AB">
        <w:rPr>
          <w:rFonts w:ascii="Times New Roman" w:eastAsia="Calibri" w:hAnsi="Times New Roman" w:cs="Times New Roman"/>
          <w:color w:val="auto"/>
          <w:lang w:val="en-US" w:eastAsia="en-US"/>
        </w:rPr>
        <w:t>1.</w:t>
      </w:r>
      <w:r w:rsidR="004542AB"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>Обща субсидия за делегирани от държавата дейности в размер на 41 545 517 лв.</w:t>
      </w:r>
    </w:p>
    <w:p w:rsidR="00484DDA" w:rsidRPr="00484DDA" w:rsidRDefault="00484DDA" w:rsidP="00536E42">
      <w:pPr>
        <w:spacing w:line="360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84DDA">
        <w:rPr>
          <w:rFonts w:ascii="Times New Roman" w:eastAsia="Calibri" w:hAnsi="Times New Roman" w:cs="Times New Roman"/>
          <w:color w:val="auto"/>
          <w:lang w:eastAsia="en-US"/>
        </w:rPr>
        <w:t>1.</w:t>
      </w:r>
      <w:r w:rsidR="004542AB">
        <w:rPr>
          <w:rFonts w:ascii="Times New Roman" w:eastAsia="Calibri" w:hAnsi="Times New Roman" w:cs="Times New Roman"/>
          <w:color w:val="auto"/>
          <w:lang w:val="en-US" w:eastAsia="en-US"/>
        </w:rPr>
        <w:t>1.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2. </w:t>
      </w:r>
      <w:r w:rsidR="00690045" w:rsidRPr="00690045">
        <w:rPr>
          <w:rFonts w:ascii="Times New Roman" w:hAnsi="Times New Roman" w:cs="Times New Roman"/>
        </w:rPr>
        <w:t xml:space="preserve">Приходите от продажба на стоки и услуги </w:t>
      </w:r>
      <w:r w:rsidRPr="00690045">
        <w:rPr>
          <w:rFonts w:ascii="Times New Roman" w:eastAsia="Calibri" w:hAnsi="Times New Roman" w:cs="Times New Roman"/>
          <w:color w:val="auto"/>
          <w:lang w:eastAsia="en-US"/>
        </w:rPr>
        <w:t>92 000 лв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>.</w:t>
      </w:r>
    </w:p>
    <w:p w:rsidR="00484DDA" w:rsidRPr="00484DDA" w:rsidRDefault="00484DDA" w:rsidP="00536E42">
      <w:pPr>
        <w:spacing w:line="360" w:lineRule="auto"/>
        <w:jc w:val="both"/>
        <w:rPr>
          <w:rFonts w:ascii="Times New Roman" w:eastAsia="Calibri" w:hAnsi="Times New Roman" w:cs="Times New Roman"/>
          <w:bCs/>
          <w:color w:val="auto"/>
          <w:lang w:val="en-GB" w:eastAsia="en-US"/>
        </w:rPr>
      </w:pPr>
      <w:r w:rsidRPr="00484DDA">
        <w:rPr>
          <w:rFonts w:ascii="Times New Roman" w:eastAsia="Calibri" w:hAnsi="Times New Roman" w:cs="Times New Roman"/>
          <w:color w:val="auto"/>
          <w:lang w:eastAsia="en-US"/>
        </w:rPr>
        <w:t>1.</w:t>
      </w:r>
      <w:r w:rsidR="00FF6A2E">
        <w:rPr>
          <w:rFonts w:ascii="Times New Roman" w:eastAsia="Calibri" w:hAnsi="Times New Roman" w:cs="Times New Roman"/>
          <w:color w:val="auto"/>
          <w:lang w:val="en-US" w:eastAsia="en-US"/>
        </w:rPr>
        <w:t>1.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3. Собствени приходи на звената на делегиран бюджет в размер на   11 747  </w:t>
      </w:r>
      <w:r w:rsidRPr="00484DDA">
        <w:rPr>
          <w:rFonts w:ascii="Times New Roman" w:eastAsia="Calibri" w:hAnsi="Times New Roman" w:cs="Times New Roman"/>
          <w:color w:val="auto"/>
          <w:lang w:val="ru-RU" w:eastAsia="en-US"/>
        </w:rPr>
        <w:t xml:space="preserve"> 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лв., съгласно Приложение № </w:t>
      </w:r>
      <w:r w:rsidRPr="00484DDA">
        <w:rPr>
          <w:rFonts w:ascii="Times New Roman" w:eastAsia="Calibri" w:hAnsi="Times New Roman" w:cs="Times New Roman"/>
          <w:bCs/>
          <w:color w:val="auto"/>
          <w:lang w:eastAsia="en-US"/>
        </w:rPr>
        <w:t>2.</w:t>
      </w:r>
    </w:p>
    <w:p w:rsidR="00484DDA" w:rsidRPr="00484DDA" w:rsidRDefault="00484DDA" w:rsidP="00536E42">
      <w:pPr>
        <w:spacing w:line="360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84DDA">
        <w:rPr>
          <w:rFonts w:ascii="Times New Roman" w:eastAsia="Calibri" w:hAnsi="Times New Roman" w:cs="Times New Roman"/>
          <w:color w:val="auto"/>
          <w:lang w:eastAsia="en-US"/>
        </w:rPr>
        <w:t>1.</w:t>
      </w:r>
      <w:r w:rsidR="00FF6A2E">
        <w:rPr>
          <w:rFonts w:ascii="Times New Roman" w:eastAsia="Calibri" w:hAnsi="Times New Roman" w:cs="Times New Roman"/>
          <w:color w:val="auto"/>
          <w:lang w:val="en-US" w:eastAsia="en-US"/>
        </w:rPr>
        <w:t>1.</w:t>
      </w:r>
      <w:r w:rsidR="006300D2">
        <w:rPr>
          <w:rFonts w:ascii="Times New Roman" w:eastAsia="Calibri" w:hAnsi="Times New Roman" w:cs="Times New Roman"/>
          <w:color w:val="auto"/>
          <w:lang w:eastAsia="en-US"/>
        </w:rPr>
        <w:t>4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. Преходен остатък от 2024 година в размер на </w:t>
      </w:r>
      <w:r w:rsidRPr="00484DDA">
        <w:rPr>
          <w:rFonts w:ascii="Times New Roman" w:eastAsia="Calibri" w:hAnsi="Times New Roman" w:cs="Times New Roman"/>
          <w:color w:val="auto"/>
          <w:lang w:val="ru-RU" w:eastAsia="en-US"/>
        </w:rPr>
        <w:t xml:space="preserve">8 989 229 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лв., съгласно Приложение № </w:t>
      </w:r>
      <w:r w:rsidR="004542AB">
        <w:rPr>
          <w:rFonts w:ascii="Times New Roman" w:eastAsia="Calibri" w:hAnsi="Times New Roman" w:cs="Times New Roman"/>
          <w:color w:val="auto"/>
          <w:lang w:val="en-US" w:eastAsia="en-US"/>
        </w:rPr>
        <w:t>3</w:t>
      </w:r>
      <w:r w:rsidRPr="00484DDA">
        <w:rPr>
          <w:rFonts w:ascii="Times New Roman" w:eastAsia="Calibri" w:hAnsi="Times New Roman" w:cs="Times New Roman"/>
          <w:bCs/>
          <w:color w:val="auto"/>
          <w:lang w:eastAsia="en-US"/>
        </w:rPr>
        <w:t>.</w:t>
      </w:r>
    </w:p>
    <w:p w:rsidR="00484DDA" w:rsidRPr="00FF6A2E" w:rsidRDefault="00484DDA" w:rsidP="00FF6A2E">
      <w:pPr>
        <w:pStyle w:val="a9"/>
        <w:numPr>
          <w:ilvl w:val="1"/>
          <w:numId w:val="26"/>
        </w:numPr>
        <w:spacing w:line="360" w:lineRule="auto"/>
        <w:jc w:val="both"/>
        <w:rPr>
          <w:rFonts w:ascii="Times New Roman" w:hAnsi="Times New Roman" w:cs="Times New Roman"/>
        </w:rPr>
      </w:pPr>
      <w:r w:rsidRPr="00FF6A2E">
        <w:rPr>
          <w:rFonts w:ascii="Times New Roman" w:hAnsi="Times New Roman" w:cs="Times New Roman"/>
          <w:b/>
          <w:bCs/>
        </w:rPr>
        <w:t>Приходи за местни дейности</w:t>
      </w:r>
      <w:r w:rsidRPr="00FF6A2E">
        <w:rPr>
          <w:rFonts w:ascii="Times New Roman" w:hAnsi="Times New Roman" w:cs="Times New Roman"/>
        </w:rPr>
        <w:t xml:space="preserve"> в размер на 44 161 067 лв. в т.ч.:</w:t>
      </w:r>
    </w:p>
    <w:p w:rsidR="00484DDA" w:rsidRPr="00484DDA" w:rsidRDefault="00FF6A2E" w:rsidP="004542AB">
      <w:pPr>
        <w:spacing w:line="360" w:lineRule="auto"/>
        <w:ind w:left="-294" w:firstLine="294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val="en-GB" w:eastAsia="en-US"/>
        </w:rPr>
        <w:t>1.</w:t>
      </w:r>
      <w:r w:rsidR="004542AB">
        <w:rPr>
          <w:rFonts w:ascii="Times New Roman" w:eastAsia="Calibri" w:hAnsi="Times New Roman" w:cs="Times New Roman"/>
          <w:color w:val="auto"/>
          <w:lang w:val="en-GB" w:eastAsia="en-US"/>
        </w:rPr>
        <w:t>2</w:t>
      </w:r>
      <w:r w:rsidR="004542AB">
        <w:rPr>
          <w:rFonts w:ascii="Times New Roman" w:eastAsia="Calibri" w:hAnsi="Times New Roman" w:cs="Times New Roman"/>
          <w:color w:val="auto"/>
          <w:lang w:val="en-US" w:eastAsia="en-US"/>
        </w:rPr>
        <w:t xml:space="preserve">.1. 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Данъчни приходи в размер на </w:t>
      </w:r>
      <w:r w:rsidR="00484DDA" w:rsidRPr="00690045">
        <w:rPr>
          <w:rFonts w:ascii="Times New Roman" w:eastAsia="Calibri" w:hAnsi="Times New Roman" w:cs="Times New Roman"/>
          <w:color w:val="auto"/>
          <w:lang w:eastAsia="en-US"/>
        </w:rPr>
        <w:t xml:space="preserve">6 770 113  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>лв.</w:t>
      </w:r>
    </w:p>
    <w:p w:rsidR="00484DDA" w:rsidRPr="00484DDA" w:rsidRDefault="00FF6A2E" w:rsidP="004542AB">
      <w:pPr>
        <w:spacing w:line="360" w:lineRule="auto"/>
        <w:ind w:left="-294" w:firstLine="294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val="en-US" w:eastAsia="en-US"/>
        </w:rPr>
        <w:t>1.</w:t>
      </w:r>
      <w:r w:rsidR="004542AB">
        <w:rPr>
          <w:rFonts w:ascii="Times New Roman" w:eastAsia="Calibri" w:hAnsi="Times New Roman" w:cs="Times New Roman"/>
          <w:color w:val="auto"/>
          <w:lang w:val="en-US" w:eastAsia="en-US"/>
        </w:rPr>
        <w:t xml:space="preserve">2.2. 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>Неданъчни приходи в размер на 18 469 432 лв.</w:t>
      </w:r>
    </w:p>
    <w:p w:rsidR="00484DDA" w:rsidRPr="00484DDA" w:rsidRDefault="00FF6A2E" w:rsidP="004542AB">
      <w:pPr>
        <w:spacing w:line="360" w:lineRule="auto"/>
        <w:ind w:left="-294" w:firstLine="294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val="en-US" w:eastAsia="en-US"/>
        </w:rPr>
        <w:t>1.</w:t>
      </w:r>
      <w:r w:rsidR="004542AB">
        <w:rPr>
          <w:rFonts w:ascii="Times New Roman" w:eastAsia="Calibri" w:hAnsi="Times New Roman" w:cs="Times New Roman"/>
          <w:color w:val="auto"/>
          <w:lang w:val="en-US" w:eastAsia="en-US"/>
        </w:rPr>
        <w:t>2.</w:t>
      </w:r>
      <w:proofErr w:type="gramStart"/>
      <w:r w:rsidR="004542AB">
        <w:rPr>
          <w:rFonts w:ascii="Times New Roman" w:eastAsia="Calibri" w:hAnsi="Times New Roman" w:cs="Times New Roman"/>
          <w:color w:val="auto"/>
          <w:lang w:val="en-US" w:eastAsia="en-US"/>
        </w:rPr>
        <w:t>3.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>Трансфери</w:t>
      </w:r>
      <w:proofErr w:type="gramEnd"/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 за местни дейности в размер на 5 570 600 лв., в т.ч.:</w:t>
      </w:r>
    </w:p>
    <w:p w:rsidR="00484DDA" w:rsidRPr="00484DDA" w:rsidRDefault="00FF6A2E" w:rsidP="00536E42">
      <w:pPr>
        <w:spacing w:line="360" w:lineRule="auto"/>
        <w:ind w:left="426"/>
        <w:jc w:val="both"/>
        <w:rPr>
          <w:rFonts w:ascii="Times New Roman" w:eastAsia="Calibri" w:hAnsi="Times New Roman" w:cs="Times New Roman"/>
          <w:iCs/>
          <w:color w:val="auto"/>
          <w:lang w:val="ru-RU" w:eastAsia="en-US"/>
        </w:rPr>
      </w:pPr>
      <w:r>
        <w:rPr>
          <w:rFonts w:ascii="Times New Roman" w:eastAsia="Calibri" w:hAnsi="Times New Roman" w:cs="Times New Roman"/>
          <w:iCs/>
          <w:color w:val="auto"/>
          <w:lang w:val="en-US" w:eastAsia="en-US"/>
        </w:rPr>
        <w:t>1.</w:t>
      </w:r>
      <w:r w:rsidR="00484DDA" w:rsidRPr="00484DDA">
        <w:rPr>
          <w:rFonts w:ascii="Times New Roman" w:eastAsia="Calibri" w:hAnsi="Times New Roman" w:cs="Times New Roman"/>
          <w:iCs/>
          <w:color w:val="auto"/>
          <w:lang w:eastAsia="en-US"/>
        </w:rPr>
        <w:t xml:space="preserve">2.3.1. Обща изравнителна субсидия в размер на </w:t>
      </w:r>
      <w:r w:rsidR="00484DDA" w:rsidRPr="00484DDA">
        <w:rPr>
          <w:rFonts w:ascii="Times New Roman" w:eastAsia="Calibri" w:hAnsi="Times New Roman" w:cs="Times New Roman"/>
          <w:iCs/>
          <w:color w:val="auto"/>
          <w:lang w:val="ru-RU" w:eastAsia="en-US"/>
        </w:rPr>
        <w:t>2 248 300</w:t>
      </w:r>
      <w:r w:rsidR="00484DDA" w:rsidRPr="00484DDA">
        <w:rPr>
          <w:rFonts w:ascii="Times New Roman" w:eastAsia="Calibri" w:hAnsi="Times New Roman" w:cs="Times New Roman"/>
          <w:iCs/>
          <w:color w:val="auto"/>
          <w:lang w:eastAsia="en-US"/>
        </w:rPr>
        <w:t xml:space="preserve"> лв.</w:t>
      </w:r>
    </w:p>
    <w:p w:rsidR="00484DDA" w:rsidRPr="00484DDA" w:rsidRDefault="00FF6A2E" w:rsidP="00536E42">
      <w:pPr>
        <w:spacing w:line="360" w:lineRule="auto"/>
        <w:ind w:left="426"/>
        <w:jc w:val="both"/>
        <w:rPr>
          <w:rFonts w:ascii="Times New Roman" w:eastAsia="Calibri" w:hAnsi="Times New Roman" w:cs="Times New Roman"/>
          <w:iCs/>
          <w:color w:val="auto"/>
          <w:lang w:val="ru-RU" w:eastAsia="en-US"/>
        </w:rPr>
      </w:pPr>
      <w:r>
        <w:rPr>
          <w:rFonts w:ascii="Times New Roman" w:eastAsia="Calibri" w:hAnsi="Times New Roman" w:cs="Times New Roman"/>
          <w:iCs/>
          <w:color w:val="auto"/>
          <w:lang w:val="en-US" w:eastAsia="en-US"/>
        </w:rPr>
        <w:t>1.</w:t>
      </w:r>
      <w:r w:rsidR="00484DDA" w:rsidRPr="00484DDA">
        <w:rPr>
          <w:rFonts w:ascii="Times New Roman" w:eastAsia="Calibri" w:hAnsi="Times New Roman" w:cs="Times New Roman"/>
          <w:iCs/>
          <w:color w:val="auto"/>
          <w:lang w:val="ru-RU" w:eastAsia="en-US"/>
        </w:rPr>
        <w:t xml:space="preserve">2.3.2. </w:t>
      </w:r>
      <w:r w:rsidR="00484DDA" w:rsidRPr="00484DDA">
        <w:rPr>
          <w:rFonts w:ascii="Times New Roman" w:eastAsia="Calibri" w:hAnsi="Times New Roman" w:cs="Times New Roman"/>
          <w:iCs/>
          <w:color w:val="auto"/>
          <w:lang w:eastAsia="en-US"/>
        </w:rPr>
        <w:t xml:space="preserve">Трансфер за зимно поддържане и </w:t>
      </w:r>
      <w:proofErr w:type="spellStart"/>
      <w:r w:rsidR="00484DDA" w:rsidRPr="00484DDA">
        <w:rPr>
          <w:rFonts w:ascii="Times New Roman" w:eastAsia="Calibri" w:hAnsi="Times New Roman" w:cs="Times New Roman"/>
          <w:iCs/>
          <w:color w:val="auto"/>
          <w:lang w:eastAsia="en-US"/>
        </w:rPr>
        <w:t>снегопочистване</w:t>
      </w:r>
      <w:proofErr w:type="spellEnd"/>
      <w:r w:rsidR="00484DDA" w:rsidRPr="00484DDA">
        <w:rPr>
          <w:rFonts w:ascii="Times New Roman" w:eastAsia="Calibri" w:hAnsi="Times New Roman" w:cs="Times New Roman"/>
          <w:iCs/>
          <w:color w:val="auto"/>
          <w:lang w:eastAsia="en-US"/>
        </w:rPr>
        <w:t xml:space="preserve"> в размер на </w:t>
      </w:r>
      <w:r w:rsidR="00484DDA" w:rsidRPr="00484DDA">
        <w:rPr>
          <w:rFonts w:ascii="Times New Roman" w:eastAsia="Calibri" w:hAnsi="Times New Roman" w:cs="Times New Roman"/>
          <w:iCs/>
          <w:color w:val="auto"/>
          <w:lang w:val="ru-RU" w:eastAsia="en-US"/>
        </w:rPr>
        <w:t>277 100</w:t>
      </w:r>
      <w:r w:rsidR="00484DDA" w:rsidRPr="00484DDA">
        <w:rPr>
          <w:rFonts w:ascii="Times New Roman" w:eastAsia="Calibri" w:hAnsi="Times New Roman" w:cs="Times New Roman"/>
          <w:iCs/>
          <w:color w:val="auto"/>
          <w:lang w:eastAsia="en-US"/>
        </w:rPr>
        <w:t xml:space="preserve"> лв.</w:t>
      </w:r>
    </w:p>
    <w:p w:rsidR="00484DDA" w:rsidRPr="00484DDA" w:rsidRDefault="00FF6A2E" w:rsidP="00536E42">
      <w:pPr>
        <w:spacing w:line="360" w:lineRule="auto"/>
        <w:ind w:left="426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val="en-US" w:eastAsia="en-US"/>
        </w:rPr>
        <w:t>1.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>2.</w:t>
      </w:r>
      <w:r w:rsidR="004542AB">
        <w:rPr>
          <w:rFonts w:ascii="Times New Roman" w:eastAsia="Calibri" w:hAnsi="Times New Roman" w:cs="Times New Roman"/>
          <w:color w:val="auto"/>
          <w:lang w:val="en-US" w:eastAsia="en-US"/>
        </w:rPr>
        <w:t>3.3.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>. Целева субсидия за капиталови разходи в местни дейности в размер на 2 439 600 лв.</w:t>
      </w:r>
    </w:p>
    <w:p w:rsidR="00484DDA" w:rsidRPr="00484DDA" w:rsidRDefault="00FF6A2E" w:rsidP="00536E42">
      <w:pPr>
        <w:spacing w:line="360" w:lineRule="auto"/>
        <w:ind w:left="426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val="en-US" w:eastAsia="en-US"/>
        </w:rPr>
        <w:t>1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>.2.</w:t>
      </w:r>
      <w:r w:rsidR="004542AB">
        <w:rPr>
          <w:rFonts w:ascii="Times New Roman" w:eastAsia="Calibri" w:hAnsi="Times New Roman" w:cs="Times New Roman"/>
          <w:color w:val="auto"/>
          <w:lang w:val="en-US" w:eastAsia="en-US"/>
        </w:rPr>
        <w:t>3.4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>. Трансфери за други целеви разходи в размер на 605 600 лв.</w:t>
      </w:r>
    </w:p>
    <w:p w:rsidR="00484DDA" w:rsidRPr="00484DDA" w:rsidRDefault="00FF6A2E" w:rsidP="00536E42">
      <w:pPr>
        <w:spacing w:line="360" w:lineRule="auto"/>
        <w:ind w:left="426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val="en-US" w:eastAsia="en-US"/>
        </w:rPr>
        <w:t>1.</w:t>
      </w:r>
      <w:r w:rsidR="004542AB">
        <w:rPr>
          <w:rFonts w:ascii="Times New Roman" w:eastAsia="Calibri" w:hAnsi="Times New Roman" w:cs="Times New Roman"/>
          <w:color w:val="auto"/>
          <w:lang w:val="en-US" w:eastAsia="en-US"/>
        </w:rPr>
        <w:t>2.3.5.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 Временни безлихвени заеми в размер на </w:t>
      </w:r>
      <w:r w:rsidR="00484DDA" w:rsidRPr="00484DDA">
        <w:rPr>
          <w:rFonts w:ascii="Times New Roman" w:eastAsia="Calibri" w:hAnsi="Times New Roman" w:cs="Times New Roman"/>
          <w:color w:val="auto"/>
          <w:lang w:val="ru-RU" w:eastAsia="en-US"/>
        </w:rPr>
        <w:t xml:space="preserve"> 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>1 289 590 лв.</w:t>
      </w:r>
    </w:p>
    <w:p w:rsidR="00484DDA" w:rsidRPr="00484DDA" w:rsidRDefault="00FF6A2E" w:rsidP="00536E42">
      <w:pPr>
        <w:spacing w:line="360" w:lineRule="auto"/>
        <w:ind w:left="426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val="en-US" w:eastAsia="en-US"/>
        </w:rPr>
        <w:t>1.</w:t>
      </w:r>
      <w:r w:rsidR="004542AB">
        <w:rPr>
          <w:rFonts w:ascii="Times New Roman" w:eastAsia="Calibri" w:hAnsi="Times New Roman" w:cs="Times New Roman"/>
          <w:color w:val="auto"/>
          <w:lang w:val="en-US" w:eastAsia="en-US"/>
        </w:rPr>
        <w:t>2.3.6.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 Преходен остатък от 2024 година в размер на 13 430 904 лв.</w:t>
      </w:r>
    </w:p>
    <w:p w:rsidR="00484DDA" w:rsidRPr="00484DDA" w:rsidRDefault="00FF6A2E" w:rsidP="00536E42">
      <w:pPr>
        <w:spacing w:line="360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auto"/>
          <w:lang w:val="en-US" w:eastAsia="en-US"/>
        </w:rPr>
        <w:t>2</w:t>
      </w:r>
      <w:r w:rsidR="004542AB">
        <w:rPr>
          <w:rFonts w:ascii="Times New Roman" w:eastAsia="Calibri" w:hAnsi="Times New Roman" w:cs="Times New Roman"/>
          <w:b/>
          <w:bCs/>
          <w:color w:val="auto"/>
          <w:lang w:val="en-US" w:eastAsia="en-US"/>
        </w:rPr>
        <w:t xml:space="preserve">. </w:t>
      </w:r>
      <w:r w:rsidR="00484DDA" w:rsidRPr="00484DDA">
        <w:rPr>
          <w:rFonts w:ascii="Times New Roman" w:eastAsia="Calibri" w:hAnsi="Times New Roman" w:cs="Times New Roman"/>
          <w:b/>
          <w:bCs/>
          <w:color w:val="auto"/>
          <w:lang w:eastAsia="en-US"/>
        </w:rPr>
        <w:t>По разходите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 в размер на 94 694 598 лв., разпределени по функции и дейности, съгласно Приложение № </w:t>
      </w:r>
      <w:r w:rsidR="004542AB">
        <w:rPr>
          <w:rFonts w:ascii="Times New Roman" w:eastAsia="Calibri" w:hAnsi="Times New Roman" w:cs="Times New Roman"/>
          <w:color w:val="auto"/>
          <w:lang w:val="en-US" w:eastAsia="en-US"/>
        </w:rPr>
        <w:t>4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>.</w:t>
      </w:r>
    </w:p>
    <w:p w:rsidR="00484DDA" w:rsidRPr="00484DDA" w:rsidRDefault="00FF6A2E" w:rsidP="00536E42">
      <w:pPr>
        <w:spacing w:line="360" w:lineRule="auto"/>
        <w:ind w:left="284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lang w:val="en-US" w:eastAsia="en-US"/>
        </w:rPr>
        <w:t>2.</w:t>
      </w:r>
      <w:r w:rsidR="004542AB">
        <w:rPr>
          <w:rFonts w:ascii="Times New Roman" w:eastAsia="Calibri" w:hAnsi="Times New Roman" w:cs="Times New Roman"/>
          <w:b/>
          <w:color w:val="auto"/>
          <w:lang w:val="en-US" w:eastAsia="en-US"/>
        </w:rPr>
        <w:t>1</w:t>
      </w:r>
      <w:r w:rsidR="004542AB" w:rsidRPr="004542AB">
        <w:rPr>
          <w:rFonts w:ascii="Times New Roman" w:eastAsia="Calibri" w:hAnsi="Times New Roman" w:cs="Times New Roman"/>
          <w:b/>
          <w:color w:val="auto"/>
          <w:lang w:val="en-US" w:eastAsia="en-US"/>
        </w:rPr>
        <w:t>.</w:t>
      </w:r>
      <w:r w:rsidR="00484DDA" w:rsidRPr="004542AB">
        <w:rPr>
          <w:rFonts w:ascii="Times New Roman" w:eastAsia="Calibri" w:hAnsi="Times New Roman" w:cs="Times New Roman"/>
          <w:b/>
          <w:color w:val="auto"/>
          <w:lang w:eastAsia="en-US"/>
        </w:rPr>
        <w:t xml:space="preserve"> За делегираните от държавата дейности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 в размер на 50 533 531 лв.</w:t>
      </w:r>
    </w:p>
    <w:p w:rsidR="00484DDA" w:rsidRPr="00484DDA" w:rsidRDefault="00FF6A2E" w:rsidP="00536E42">
      <w:pPr>
        <w:spacing w:line="360" w:lineRule="auto"/>
        <w:ind w:left="284"/>
        <w:jc w:val="both"/>
        <w:rPr>
          <w:rFonts w:ascii="Times New Roman" w:eastAsia="Calibri" w:hAnsi="Times New Roman" w:cs="Times New Roman"/>
          <w:color w:val="FF0000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lang w:val="en-US" w:eastAsia="en-US"/>
        </w:rPr>
        <w:t>2.</w:t>
      </w:r>
      <w:r w:rsidR="004542AB" w:rsidRPr="004542AB">
        <w:rPr>
          <w:rFonts w:ascii="Times New Roman" w:eastAsia="Calibri" w:hAnsi="Times New Roman" w:cs="Times New Roman"/>
          <w:b/>
          <w:color w:val="auto"/>
          <w:lang w:val="en-US" w:eastAsia="en-US"/>
        </w:rPr>
        <w:t>2.</w:t>
      </w:r>
      <w:r w:rsidR="00484DDA" w:rsidRPr="004542AB">
        <w:rPr>
          <w:rFonts w:ascii="Times New Roman" w:eastAsia="Calibri" w:hAnsi="Times New Roman" w:cs="Times New Roman"/>
          <w:b/>
          <w:color w:val="auto"/>
          <w:lang w:eastAsia="en-US"/>
        </w:rPr>
        <w:t xml:space="preserve"> За </w:t>
      </w:r>
      <w:proofErr w:type="spellStart"/>
      <w:r w:rsidR="00484DDA" w:rsidRPr="004542AB">
        <w:rPr>
          <w:rFonts w:ascii="Times New Roman" w:eastAsia="Calibri" w:hAnsi="Times New Roman" w:cs="Times New Roman"/>
          <w:b/>
          <w:color w:val="auto"/>
          <w:lang w:eastAsia="en-US"/>
        </w:rPr>
        <w:t>дофинансиране</w:t>
      </w:r>
      <w:proofErr w:type="spellEnd"/>
      <w:r w:rsidR="00484DDA" w:rsidRPr="004542AB">
        <w:rPr>
          <w:rFonts w:ascii="Times New Roman" w:eastAsia="Calibri" w:hAnsi="Times New Roman" w:cs="Times New Roman"/>
          <w:b/>
          <w:color w:val="auto"/>
          <w:lang w:eastAsia="en-US"/>
        </w:rPr>
        <w:t xml:space="preserve"> на делегираните от държавата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 дейности със средства от </w:t>
      </w:r>
      <w:r>
        <w:rPr>
          <w:rFonts w:ascii="Times New Roman" w:eastAsia="Calibri" w:hAnsi="Times New Roman" w:cs="Times New Roman"/>
          <w:color w:val="auto"/>
          <w:lang w:eastAsia="en-US"/>
        </w:rPr>
        <w:t>местни приходи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 в ра</w:t>
      </w:r>
      <w:r>
        <w:rPr>
          <w:rFonts w:ascii="Times New Roman" w:eastAsia="Calibri" w:hAnsi="Times New Roman" w:cs="Times New Roman"/>
          <w:color w:val="auto"/>
          <w:lang w:eastAsia="en-US"/>
        </w:rPr>
        <w:t xml:space="preserve">змер на 3 614 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auto"/>
          <w:lang w:eastAsia="en-US"/>
        </w:rPr>
        <w:t>189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 лв.</w:t>
      </w:r>
    </w:p>
    <w:p w:rsidR="00484DDA" w:rsidRDefault="00FF6A2E" w:rsidP="00536E42">
      <w:pPr>
        <w:spacing w:line="360" w:lineRule="auto"/>
        <w:ind w:left="284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lang w:val="en-US" w:eastAsia="en-US"/>
        </w:rPr>
        <w:t>2.</w:t>
      </w:r>
      <w:r w:rsidR="004542AB" w:rsidRPr="004542AB">
        <w:rPr>
          <w:rFonts w:ascii="Times New Roman" w:eastAsia="Calibri" w:hAnsi="Times New Roman" w:cs="Times New Roman"/>
          <w:b/>
          <w:color w:val="auto"/>
          <w:lang w:val="en-US" w:eastAsia="en-US"/>
        </w:rPr>
        <w:t>3.</w:t>
      </w:r>
      <w:r w:rsidR="00484DDA" w:rsidRPr="004542AB">
        <w:rPr>
          <w:rFonts w:ascii="Times New Roman" w:eastAsia="Calibri" w:hAnsi="Times New Roman" w:cs="Times New Roman"/>
          <w:b/>
          <w:color w:val="auto"/>
          <w:lang w:eastAsia="en-US"/>
        </w:rPr>
        <w:t xml:space="preserve"> За местни дейности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 в размер на </w:t>
      </w:r>
      <w:r>
        <w:rPr>
          <w:rFonts w:ascii="Times New Roman" w:eastAsia="Calibri" w:hAnsi="Times New Roman" w:cs="Times New Roman"/>
          <w:color w:val="auto"/>
          <w:lang w:eastAsia="en-US"/>
        </w:rPr>
        <w:t>40 546 878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 в т.ч. резерв за непредвидени и/или неотложни разходи в размер на 200 000 лв.</w:t>
      </w:r>
    </w:p>
    <w:p w:rsidR="00D33AB1" w:rsidRPr="00484DDA" w:rsidRDefault="00D33AB1" w:rsidP="00D33AB1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</w:rPr>
        <w:t>2.4.</w:t>
      </w:r>
      <w:r w:rsidRPr="00484DDA">
        <w:rPr>
          <w:rFonts w:ascii="Times New Roman" w:hAnsi="Times New Roman" w:cs="Times New Roman"/>
        </w:rPr>
        <w:t xml:space="preserve"> </w:t>
      </w:r>
      <w:proofErr w:type="spellStart"/>
      <w:r w:rsidRPr="00484DDA">
        <w:rPr>
          <w:rFonts w:ascii="Times New Roman" w:hAnsi="Times New Roman" w:cs="Times New Roman"/>
          <w:lang w:val="ru-RU"/>
        </w:rPr>
        <w:t>Разходването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на </w:t>
      </w:r>
      <w:proofErr w:type="spellStart"/>
      <w:r w:rsidRPr="00484DDA">
        <w:rPr>
          <w:rFonts w:ascii="Times New Roman" w:hAnsi="Times New Roman" w:cs="Times New Roman"/>
          <w:lang w:val="ru-RU"/>
        </w:rPr>
        <w:t>бюджетни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средства (без </w:t>
      </w:r>
      <w:proofErr w:type="spellStart"/>
      <w:r w:rsidRPr="00484DDA">
        <w:rPr>
          <w:rFonts w:ascii="Times New Roman" w:hAnsi="Times New Roman" w:cs="Times New Roman"/>
          <w:lang w:val="ru-RU"/>
        </w:rPr>
        <w:t>целевите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средства) се </w:t>
      </w:r>
      <w:proofErr w:type="spellStart"/>
      <w:r w:rsidRPr="00484DDA">
        <w:rPr>
          <w:rFonts w:ascii="Times New Roman" w:hAnsi="Times New Roman" w:cs="Times New Roman"/>
          <w:lang w:val="ru-RU"/>
        </w:rPr>
        <w:t>осъществява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при </w:t>
      </w:r>
      <w:proofErr w:type="spellStart"/>
      <w:r w:rsidRPr="00484DDA">
        <w:rPr>
          <w:rFonts w:ascii="Times New Roman" w:hAnsi="Times New Roman" w:cs="Times New Roman"/>
          <w:lang w:val="ru-RU"/>
        </w:rPr>
        <w:t>съблюдаване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на </w:t>
      </w:r>
      <w:proofErr w:type="spellStart"/>
      <w:r w:rsidRPr="00484DDA">
        <w:rPr>
          <w:rFonts w:ascii="Times New Roman" w:hAnsi="Times New Roman" w:cs="Times New Roman"/>
          <w:lang w:val="ru-RU"/>
        </w:rPr>
        <w:t>приоритети</w:t>
      </w:r>
      <w:proofErr w:type="spellEnd"/>
      <w:r w:rsidRPr="00484DDA">
        <w:rPr>
          <w:rFonts w:ascii="Times New Roman" w:hAnsi="Times New Roman" w:cs="Times New Roman"/>
          <w:lang w:val="ru-RU"/>
        </w:rPr>
        <w:t>:</w:t>
      </w:r>
    </w:p>
    <w:p w:rsidR="00D33AB1" w:rsidRPr="00484DDA" w:rsidRDefault="00D33AB1" w:rsidP="00D33AB1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ru-RU"/>
        </w:rPr>
        <w:t>2.4.</w:t>
      </w:r>
      <w:r w:rsidRPr="00484DDA">
        <w:rPr>
          <w:rFonts w:ascii="Times New Roman" w:hAnsi="Times New Roman" w:cs="Times New Roman"/>
          <w:b/>
          <w:lang w:val="ru-RU"/>
        </w:rPr>
        <w:t xml:space="preserve">1. </w:t>
      </w:r>
      <w:proofErr w:type="spellStart"/>
      <w:r w:rsidRPr="00484DDA">
        <w:rPr>
          <w:rFonts w:ascii="Times New Roman" w:hAnsi="Times New Roman" w:cs="Times New Roman"/>
          <w:lang w:val="ru-RU"/>
        </w:rPr>
        <w:t>разходите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за </w:t>
      </w:r>
      <w:proofErr w:type="spellStart"/>
      <w:r w:rsidRPr="00484DDA">
        <w:rPr>
          <w:rFonts w:ascii="Times New Roman" w:hAnsi="Times New Roman" w:cs="Times New Roman"/>
          <w:lang w:val="ru-RU"/>
        </w:rPr>
        <w:t>делегираните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от </w:t>
      </w:r>
      <w:proofErr w:type="spellStart"/>
      <w:r w:rsidRPr="00484DDA">
        <w:rPr>
          <w:rFonts w:ascii="Times New Roman" w:hAnsi="Times New Roman" w:cs="Times New Roman"/>
          <w:lang w:val="ru-RU"/>
        </w:rPr>
        <w:t>държавата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484DDA">
        <w:rPr>
          <w:rFonts w:ascii="Times New Roman" w:hAnsi="Times New Roman" w:cs="Times New Roman"/>
          <w:lang w:val="ru-RU"/>
        </w:rPr>
        <w:t>дейности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се </w:t>
      </w:r>
      <w:proofErr w:type="spellStart"/>
      <w:r w:rsidRPr="00484DDA">
        <w:rPr>
          <w:rFonts w:ascii="Times New Roman" w:hAnsi="Times New Roman" w:cs="Times New Roman"/>
          <w:lang w:val="ru-RU"/>
        </w:rPr>
        <w:t>извършват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до размера на </w:t>
      </w:r>
      <w:proofErr w:type="spellStart"/>
      <w:r w:rsidRPr="00484DDA">
        <w:rPr>
          <w:rFonts w:ascii="Times New Roman" w:hAnsi="Times New Roman" w:cs="Times New Roman"/>
          <w:lang w:val="ru-RU"/>
        </w:rPr>
        <w:t>предоставените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484DDA">
        <w:rPr>
          <w:rFonts w:ascii="Times New Roman" w:hAnsi="Times New Roman" w:cs="Times New Roman"/>
          <w:lang w:val="ru-RU"/>
        </w:rPr>
        <w:t>трансфери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и се </w:t>
      </w:r>
      <w:proofErr w:type="spellStart"/>
      <w:r w:rsidRPr="00484DDA">
        <w:rPr>
          <w:rFonts w:ascii="Times New Roman" w:hAnsi="Times New Roman" w:cs="Times New Roman"/>
          <w:lang w:val="ru-RU"/>
        </w:rPr>
        <w:t>използват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по предназначение, </w:t>
      </w:r>
      <w:proofErr w:type="spellStart"/>
      <w:r w:rsidRPr="00484DDA">
        <w:rPr>
          <w:rFonts w:ascii="Times New Roman" w:hAnsi="Times New Roman" w:cs="Times New Roman"/>
          <w:lang w:val="ru-RU"/>
        </w:rPr>
        <w:t>като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484DDA">
        <w:rPr>
          <w:rFonts w:ascii="Times New Roman" w:hAnsi="Times New Roman" w:cs="Times New Roman"/>
          <w:lang w:val="ru-RU"/>
        </w:rPr>
        <w:t>разходите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за </w:t>
      </w:r>
      <w:proofErr w:type="spellStart"/>
      <w:r w:rsidRPr="00484DDA">
        <w:rPr>
          <w:rFonts w:ascii="Times New Roman" w:hAnsi="Times New Roman" w:cs="Times New Roman"/>
          <w:lang w:val="ru-RU"/>
        </w:rPr>
        <w:t>трудови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484DDA">
        <w:rPr>
          <w:rFonts w:ascii="Times New Roman" w:hAnsi="Times New Roman" w:cs="Times New Roman"/>
          <w:lang w:val="ru-RU"/>
        </w:rPr>
        <w:t>възнаграждения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и стипендии </w:t>
      </w:r>
      <w:proofErr w:type="spellStart"/>
      <w:r w:rsidRPr="00484DDA">
        <w:rPr>
          <w:rFonts w:ascii="Times New Roman" w:hAnsi="Times New Roman" w:cs="Times New Roman"/>
          <w:lang w:val="ru-RU"/>
        </w:rPr>
        <w:t>са</w:t>
      </w:r>
      <w:proofErr w:type="spellEnd"/>
      <w:r w:rsidRPr="00484DD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484DDA">
        <w:rPr>
          <w:rFonts w:ascii="Times New Roman" w:hAnsi="Times New Roman" w:cs="Times New Roman"/>
          <w:lang w:val="ru-RU"/>
        </w:rPr>
        <w:t>приоритетни</w:t>
      </w:r>
      <w:proofErr w:type="spellEnd"/>
      <w:r w:rsidRPr="00484DDA">
        <w:rPr>
          <w:rFonts w:ascii="Times New Roman" w:hAnsi="Times New Roman" w:cs="Times New Roman"/>
          <w:lang w:val="en-US"/>
        </w:rPr>
        <w:t>;</w:t>
      </w:r>
    </w:p>
    <w:p w:rsidR="00D33AB1" w:rsidRPr="00484DDA" w:rsidRDefault="00D33AB1" w:rsidP="00D33AB1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2.4</w:t>
      </w:r>
      <w:r w:rsidRPr="00484DDA">
        <w:rPr>
          <w:rFonts w:ascii="Times New Roman" w:hAnsi="Times New Roman" w:cs="Times New Roman"/>
          <w:b/>
        </w:rPr>
        <w:t>.2.</w:t>
      </w:r>
      <w:r w:rsidRPr="00484DDA">
        <w:rPr>
          <w:rFonts w:ascii="Times New Roman" w:hAnsi="Times New Roman" w:cs="Times New Roman"/>
          <w:b/>
          <w:lang w:val="en-US"/>
        </w:rPr>
        <w:t xml:space="preserve"> </w:t>
      </w:r>
      <w:r w:rsidRPr="00484DDA">
        <w:rPr>
          <w:rFonts w:ascii="Times New Roman" w:hAnsi="Times New Roman" w:cs="Times New Roman"/>
        </w:rPr>
        <w:t>постъпилите собствени приходи се разходват в следната поредност</w:t>
      </w:r>
      <w:r w:rsidRPr="00484DDA">
        <w:rPr>
          <w:rFonts w:ascii="Times New Roman" w:hAnsi="Times New Roman" w:cs="Times New Roman"/>
          <w:lang w:val="en-GB"/>
        </w:rPr>
        <w:t>:</w:t>
      </w:r>
      <w:r w:rsidRPr="00484DDA">
        <w:rPr>
          <w:rFonts w:ascii="Times New Roman" w:hAnsi="Times New Roman" w:cs="Times New Roman"/>
        </w:rPr>
        <w:t xml:space="preserve"> за трудови доходи</w:t>
      </w:r>
      <w:r w:rsidRPr="00484DDA">
        <w:rPr>
          <w:rFonts w:ascii="Times New Roman" w:hAnsi="Times New Roman" w:cs="Times New Roman"/>
          <w:lang w:val="en-US"/>
        </w:rPr>
        <w:t xml:space="preserve">;  </w:t>
      </w:r>
      <w:r w:rsidRPr="00484DDA">
        <w:rPr>
          <w:rFonts w:ascii="Times New Roman" w:hAnsi="Times New Roman" w:cs="Times New Roman"/>
        </w:rPr>
        <w:t>за разходи, свързани с дейности, за които се събират такси</w:t>
      </w:r>
      <w:r w:rsidRPr="00484DDA">
        <w:rPr>
          <w:rFonts w:ascii="Times New Roman" w:hAnsi="Times New Roman" w:cs="Times New Roman"/>
          <w:lang w:val="en-US"/>
        </w:rPr>
        <w:t>;</w:t>
      </w:r>
      <w:r w:rsidRPr="00484DDA">
        <w:rPr>
          <w:rFonts w:ascii="Times New Roman" w:hAnsi="Times New Roman" w:cs="Times New Roman"/>
        </w:rPr>
        <w:t xml:space="preserve"> за неотложни разходи – горива, ел.енергия, отопление, вода и неотложни текущи ремонти</w:t>
      </w:r>
      <w:r w:rsidRPr="00484DDA">
        <w:rPr>
          <w:rFonts w:ascii="Times New Roman" w:hAnsi="Times New Roman" w:cs="Times New Roman"/>
          <w:lang w:val="en-US"/>
        </w:rPr>
        <w:t>;</w:t>
      </w:r>
    </w:p>
    <w:p w:rsidR="00D33AB1" w:rsidRPr="00D33AB1" w:rsidRDefault="00D33AB1" w:rsidP="00536E42">
      <w:pPr>
        <w:spacing w:line="360" w:lineRule="auto"/>
        <w:ind w:left="284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484DDA" w:rsidRPr="00FF6A2E" w:rsidRDefault="00484DDA" w:rsidP="00FF6A2E">
      <w:pPr>
        <w:pStyle w:val="a9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</w:rPr>
      </w:pPr>
      <w:r w:rsidRPr="00FF6A2E">
        <w:rPr>
          <w:rFonts w:ascii="Times New Roman" w:hAnsi="Times New Roman" w:cs="Times New Roman"/>
          <w:bCs/>
        </w:rPr>
        <w:t>Утвърждава бюджетното салдо по общинския бюджет, изчислено на касова основа в размер на 0 лв.</w:t>
      </w:r>
    </w:p>
    <w:p w:rsidR="00484DDA" w:rsidRPr="00484DDA" w:rsidRDefault="00484DDA" w:rsidP="00FF6A2E">
      <w:pPr>
        <w:numPr>
          <w:ilvl w:val="0"/>
          <w:numId w:val="1"/>
        </w:numPr>
        <w:tabs>
          <w:tab w:val="left" w:pos="1134"/>
        </w:tabs>
        <w:spacing w:line="360" w:lineRule="auto"/>
        <w:ind w:left="360" w:hanging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84DDA">
        <w:rPr>
          <w:rFonts w:ascii="Times New Roman" w:eastAsia="Calibri" w:hAnsi="Times New Roman" w:cs="Times New Roman"/>
          <w:color w:val="auto"/>
          <w:lang w:eastAsia="en-US"/>
        </w:rPr>
        <w:t>Приема  Програма за капиталовите разходи в размер на 57 877 353</w:t>
      </w:r>
      <w:r w:rsidRPr="00484DDA">
        <w:rPr>
          <w:rFonts w:ascii="Times New Roman" w:eastAsia="Calibri" w:hAnsi="Times New Roman" w:cs="Times New Roman"/>
          <w:color w:val="auto"/>
          <w:lang w:val="en-US" w:eastAsia="en-US"/>
        </w:rPr>
        <w:t xml:space="preserve">  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>лв</w:t>
      </w:r>
      <w:r w:rsidRPr="00484DDA">
        <w:rPr>
          <w:rFonts w:ascii="Times New Roman" w:eastAsia="Calibri" w:hAnsi="Times New Roman" w:cs="Times New Roman"/>
          <w:bCs/>
          <w:color w:val="auto"/>
          <w:lang w:eastAsia="en-US"/>
        </w:rPr>
        <w:t>.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>,</w:t>
      </w:r>
      <w:r w:rsidRPr="00484DDA">
        <w:rPr>
          <w:rFonts w:ascii="Times New Roman" w:eastAsia="Calibri" w:hAnsi="Times New Roman" w:cs="Times New Roman"/>
          <w:color w:val="FF0000"/>
          <w:lang w:eastAsia="en-US"/>
        </w:rPr>
        <w:t xml:space="preserve"> 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>съгласно  Приложение   № 5.</w:t>
      </w:r>
    </w:p>
    <w:p w:rsidR="00484DDA" w:rsidRPr="00484DDA" w:rsidRDefault="00484DDA" w:rsidP="00FF6A2E">
      <w:pPr>
        <w:pStyle w:val="a9"/>
        <w:numPr>
          <w:ilvl w:val="0"/>
          <w:numId w:val="1"/>
        </w:numPr>
        <w:spacing w:line="36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84DDA">
        <w:rPr>
          <w:rFonts w:ascii="Times New Roman" w:hAnsi="Times New Roman" w:cs="Times New Roman"/>
          <w:sz w:val="24"/>
          <w:szCs w:val="24"/>
        </w:rPr>
        <w:t xml:space="preserve">Утвърждава </w:t>
      </w:r>
      <w:r w:rsidRPr="00484DDA">
        <w:rPr>
          <w:rFonts w:ascii="Times New Roman" w:hAnsi="Times New Roman" w:cs="Times New Roman"/>
          <w:b/>
          <w:bCs/>
          <w:sz w:val="24"/>
          <w:szCs w:val="24"/>
        </w:rPr>
        <w:t>разчет за целеви разходи и субсидии</w:t>
      </w:r>
      <w:r w:rsidRPr="00484DDA">
        <w:rPr>
          <w:rFonts w:ascii="Times New Roman" w:hAnsi="Times New Roman" w:cs="Times New Roman"/>
          <w:sz w:val="24"/>
          <w:szCs w:val="24"/>
        </w:rPr>
        <w:t>, както следва:</w:t>
      </w:r>
    </w:p>
    <w:p w:rsidR="00484DDA" w:rsidRPr="00484DDA" w:rsidRDefault="00C80432" w:rsidP="00C80432">
      <w:pPr>
        <w:pStyle w:val="a9"/>
        <w:numPr>
          <w:ilvl w:val="1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4DDA" w:rsidRPr="00484DDA">
        <w:rPr>
          <w:rFonts w:ascii="Times New Roman" w:hAnsi="Times New Roman" w:cs="Times New Roman"/>
          <w:sz w:val="24"/>
          <w:szCs w:val="24"/>
        </w:rPr>
        <w:t>Членски внос – 44 645 лв.</w:t>
      </w:r>
    </w:p>
    <w:p w:rsidR="00484DDA" w:rsidRPr="00C80432" w:rsidRDefault="00484DDA" w:rsidP="00536E42">
      <w:pPr>
        <w:pStyle w:val="a9"/>
        <w:numPr>
          <w:ilvl w:val="1"/>
          <w:numId w:val="11"/>
        </w:numPr>
        <w:spacing w:line="360" w:lineRule="auto"/>
        <w:ind w:left="1134"/>
        <w:jc w:val="both"/>
        <w:rPr>
          <w:rFonts w:ascii="Times New Roman" w:hAnsi="Times New Roman" w:cs="Times New Roman"/>
        </w:rPr>
      </w:pPr>
      <w:r w:rsidRPr="00C80432">
        <w:rPr>
          <w:rFonts w:ascii="Times New Roman" w:hAnsi="Times New Roman" w:cs="Times New Roman"/>
          <w:sz w:val="24"/>
          <w:szCs w:val="24"/>
        </w:rPr>
        <w:t>Обезщетения и помощи по решение на Общински съвет</w:t>
      </w:r>
      <w:r w:rsidR="00C80432" w:rsidRPr="00C80432">
        <w:rPr>
          <w:rFonts w:ascii="Times New Roman" w:hAnsi="Times New Roman" w:cs="Times New Roman"/>
          <w:sz w:val="24"/>
          <w:szCs w:val="24"/>
        </w:rPr>
        <w:t xml:space="preserve"> </w:t>
      </w:r>
      <w:r w:rsidRPr="00C80432">
        <w:rPr>
          <w:rFonts w:ascii="Times New Roman" w:hAnsi="Times New Roman" w:cs="Times New Roman"/>
        </w:rPr>
        <w:t xml:space="preserve"> – 80 000 лв. </w:t>
      </w:r>
      <w:r w:rsidRPr="00C80432">
        <w:rPr>
          <w:rFonts w:ascii="Times New Roman" w:hAnsi="Times New Roman" w:cs="Times New Roman"/>
          <w:lang w:val="en-US"/>
        </w:rPr>
        <w:t>(</w:t>
      </w:r>
      <w:r w:rsidRPr="00C80432">
        <w:rPr>
          <w:rFonts w:ascii="Times New Roman" w:hAnsi="Times New Roman" w:cs="Times New Roman"/>
        </w:rPr>
        <w:t>в т.ч. 5 000 лв. за социални погребения</w:t>
      </w:r>
      <w:r w:rsidRPr="00C80432">
        <w:rPr>
          <w:rFonts w:ascii="Times New Roman" w:hAnsi="Times New Roman" w:cs="Times New Roman"/>
          <w:lang w:val="en-US"/>
        </w:rPr>
        <w:t>)</w:t>
      </w:r>
      <w:r w:rsidRPr="00C80432">
        <w:rPr>
          <w:rFonts w:ascii="Times New Roman" w:hAnsi="Times New Roman" w:cs="Times New Roman"/>
        </w:rPr>
        <w:t>;</w:t>
      </w:r>
    </w:p>
    <w:p w:rsidR="00484DDA" w:rsidRPr="00484DDA" w:rsidRDefault="00D50EB1" w:rsidP="00C80432">
      <w:pPr>
        <w:numPr>
          <w:ilvl w:val="1"/>
          <w:numId w:val="11"/>
        </w:numPr>
        <w:spacing w:line="360" w:lineRule="auto"/>
        <w:ind w:left="1134" w:hanging="503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spellStart"/>
      <w:r>
        <w:rPr>
          <w:rFonts w:ascii="Times New Roman" w:eastAsia="Calibri" w:hAnsi="Times New Roman" w:cs="Times New Roman"/>
          <w:color w:val="auto"/>
          <w:lang w:eastAsia="en-US"/>
        </w:rPr>
        <w:t>Д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>офинансиране</w:t>
      </w:r>
      <w:proofErr w:type="spellEnd"/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 на вътрешноградския транспорт </w:t>
      </w:r>
      <w:r>
        <w:rPr>
          <w:rFonts w:ascii="Times New Roman" w:eastAsia="Calibri" w:hAnsi="Times New Roman" w:cs="Times New Roman"/>
          <w:color w:val="auto"/>
          <w:lang w:eastAsia="en-US"/>
        </w:rPr>
        <w:t xml:space="preserve">- 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>21 060 лв. за</w:t>
      </w:r>
    </w:p>
    <w:p w:rsidR="00484DDA" w:rsidRPr="00484DDA" w:rsidRDefault="00484DDA" w:rsidP="00C80432">
      <w:pPr>
        <w:numPr>
          <w:ilvl w:val="1"/>
          <w:numId w:val="11"/>
        </w:numPr>
        <w:spacing w:line="360" w:lineRule="auto"/>
        <w:ind w:left="1134" w:hanging="503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Стипендии в размер на 10 000 лв. </w:t>
      </w:r>
      <w:r w:rsidRPr="00484DDA">
        <w:rPr>
          <w:rFonts w:ascii="Times New Roman" w:eastAsia="Calibri" w:hAnsi="Times New Roman" w:cs="Times New Roman"/>
          <w:i/>
          <w:color w:val="auto"/>
          <w:lang w:eastAsia="en-US"/>
        </w:rPr>
        <w:t xml:space="preserve">/за стипендии, осигурявани от местни приходи за студенти и ученици с изявени способности в областта на науката, техниката, културата и спорта/ 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съгласно Приложение № </w:t>
      </w:r>
      <w:r w:rsidR="00D50EB1">
        <w:rPr>
          <w:rFonts w:ascii="Times New Roman" w:eastAsia="Calibri" w:hAnsi="Times New Roman" w:cs="Times New Roman"/>
          <w:color w:val="auto"/>
          <w:lang w:eastAsia="en-US"/>
        </w:rPr>
        <w:t>6</w:t>
      </w:r>
    </w:p>
    <w:p w:rsidR="00484DDA" w:rsidRPr="00484DDA" w:rsidRDefault="00484DDA" w:rsidP="00C80432">
      <w:pPr>
        <w:numPr>
          <w:ilvl w:val="1"/>
          <w:numId w:val="11"/>
        </w:numPr>
        <w:spacing w:line="360" w:lineRule="auto"/>
        <w:ind w:left="1134" w:hanging="503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84DDA">
        <w:rPr>
          <w:rFonts w:ascii="Times New Roman" w:eastAsia="Calibri" w:hAnsi="Times New Roman" w:cs="Times New Roman"/>
          <w:color w:val="auto"/>
          <w:lang w:eastAsia="en-US"/>
        </w:rPr>
        <w:t>Субсидии за:</w:t>
      </w:r>
    </w:p>
    <w:p w:rsidR="00484DDA" w:rsidRPr="00484DDA" w:rsidRDefault="00484DDA" w:rsidP="00C80432">
      <w:pPr>
        <w:numPr>
          <w:ilvl w:val="2"/>
          <w:numId w:val="11"/>
        </w:numPr>
        <w:spacing w:line="360" w:lineRule="auto"/>
        <w:ind w:left="1134" w:hanging="503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Читалища – 1 055 970 лв., за обезпечаване на Годишната програма за развитие на читалищната дейност, съгласно Приложение № </w:t>
      </w:r>
      <w:r w:rsidR="00D50EB1">
        <w:rPr>
          <w:rFonts w:ascii="Times New Roman" w:eastAsia="Calibri" w:hAnsi="Times New Roman" w:cs="Times New Roman"/>
          <w:color w:val="auto"/>
          <w:lang w:eastAsia="en-US"/>
        </w:rPr>
        <w:t>7</w:t>
      </w:r>
    </w:p>
    <w:p w:rsidR="00484DDA" w:rsidRPr="00484DDA" w:rsidRDefault="00484DDA" w:rsidP="00C80432">
      <w:pPr>
        <w:numPr>
          <w:ilvl w:val="2"/>
          <w:numId w:val="11"/>
        </w:numPr>
        <w:spacing w:line="360" w:lineRule="auto"/>
        <w:ind w:left="1134" w:hanging="503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Спортни клубове и организиране на спортни състезания– </w:t>
      </w:r>
      <w:r w:rsidRPr="00484DDA">
        <w:rPr>
          <w:rFonts w:ascii="Times New Roman" w:eastAsia="Calibri" w:hAnsi="Times New Roman" w:cs="Times New Roman"/>
          <w:color w:val="auto"/>
          <w:lang w:val="en-US" w:eastAsia="en-US"/>
        </w:rPr>
        <w:t xml:space="preserve">     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295 640 лв., съгласно Приложение № </w:t>
      </w:r>
      <w:r w:rsidR="00D50EB1">
        <w:rPr>
          <w:rFonts w:ascii="Times New Roman" w:eastAsia="Calibri" w:hAnsi="Times New Roman" w:cs="Times New Roman"/>
          <w:color w:val="auto"/>
          <w:lang w:eastAsia="en-US"/>
        </w:rPr>
        <w:t xml:space="preserve">8 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 и Приложение № </w:t>
      </w:r>
      <w:r w:rsidR="00D50EB1">
        <w:rPr>
          <w:rFonts w:ascii="Times New Roman" w:eastAsia="Calibri" w:hAnsi="Times New Roman" w:cs="Times New Roman"/>
          <w:color w:val="auto"/>
          <w:lang w:eastAsia="en-US"/>
        </w:rPr>
        <w:t>9</w:t>
      </w:r>
    </w:p>
    <w:p w:rsidR="00484DDA" w:rsidRPr="00484DDA" w:rsidRDefault="00D50EB1" w:rsidP="00C80432">
      <w:pPr>
        <w:numPr>
          <w:ilvl w:val="2"/>
          <w:numId w:val="11"/>
        </w:numPr>
        <w:spacing w:line="360" w:lineRule="auto"/>
        <w:ind w:left="1134" w:hanging="503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bCs/>
          <w:color w:val="auto"/>
          <w:lang w:eastAsia="en-US"/>
        </w:rPr>
        <w:t>Р</w:t>
      </w:r>
      <w:r w:rsidR="00484DDA" w:rsidRPr="00484DD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аботни заплати и осигуровки на треньори към спортните клубове – 346 887 лв., работещи в обществена полза, съгласно Приложение № </w:t>
      </w:r>
      <w:r>
        <w:rPr>
          <w:rFonts w:ascii="Times New Roman" w:eastAsia="Calibri" w:hAnsi="Times New Roman" w:cs="Times New Roman"/>
          <w:bCs/>
          <w:color w:val="auto"/>
          <w:lang w:eastAsia="en-US"/>
        </w:rPr>
        <w:t>10</w:t>
      </w:r>
    </w:p>
    <w:p w:rsidR="00484DDA" w:rsidRPr="00484DDA" w:rsidRDefault="00484DDA" w:rsidP="00C80432">
      <w:pPr>
        <w:numPr>
          <w:ilvl w:val="2"/>
          <w:numId w:val="11"/>
        </w:numPr>
        <w:spacing w:line="360" w:lineRule="auto"/>
        <w:ind w:left="1134" w:hanging="503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Организации с нестопанска цел – 10 500 лв., съгласно Приложение № </w:t>
      </w:r>
      <w:r w:rsidR="00D50EB1">
        <w:rPr>
          <w:rFonts w:ascii="Times New Roman" w:eastAsia="Calibri" w:hAnsi="Times New Roman" w:cs="Times New Roman"/>
          <w:color w:val="auto"/>
          <w:lang w:eastAsia="en-US"/>
        </w:rPr>
        <w:t>11</w:t>
      </w:r>
    </w:p>
    <w:p w:rsidR="00484DDA" w:rsidRPr="00484DDA" w:rsidRDefault="00484DDA" w:rsidP="00C80432">
      <w:pPr>
        <w:numPr>
          <w:ilvl w:val="1"/>
          <w:numId w:val="11"/>
        </w:numPr>
        <w:spacing w:line="360" w:lineRule="auto"/>
        <w:ind w:left="1134" w:hanging="503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Средства по Културния календар на </w:t>
      </w:r>
      <w:r w:rsidR="00D50EB1">
        <w:rPr>
          <w:rFonts w:ascii="Times New Roman" w:eastAsia="Calibri" w:hAnsi="Times New Roman" w:cs="Times New Roman"/>
          <w:color w:val="auto"/>
          <w:lang w:eastAsia="en-US"/>
        </w:rPr>
        <w:t>О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бщина Самоков в размер на 895 600 лв. съгласно Приложение № </w:t>
      </w:r>
      <w:r w:rsidR="00D50EB1">
        <w:rPr>
          <w:rFonts w:ascii="Times New Roman" w:eastAsia="Calibri" w:hAnsi="Times New Roman" w:cs="Times New Roman"/>
          <w:color w:val="auto"/>
          <w:lang w:eastAsia="en-US"/>
        </w:rPr>
        <w:t>12</w:t>
      </w:r>
    </w:p>
    <w:p w:rsidR="00484DDA" w:rsidRPr="00484DDA" w:rsidRDefault="00484DDA" w:rsidP="00C80432">
      <w:pPr>
        <w:numPr>
          <w:ilvl w:val="0"/>
          <w:numId w:val="11"/>
        </w:numPr>
        <w:spacing w:line="360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Приема следните </w:t>
      </w:r>
      <w:r w:rsidRPr="00484DDA">
        <w:rPr>
          <w:rFonts w:ascii="Times New Roman" w:eastAsia="Calibri" w:hAnsi="Times New Roman" w:cs="Times New Roman"/>
          <w:b/>
          <w:bCs/>
          <w:color w:val="auto"/>
          <w:lang w:eastAsia="en-US"/>
        </w:rPr>
        <w:t>лимити за разходи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>:</w:t>
      </w:r>
    </w:p>
    <w:p w:rsidR="00484DDA" w:rsidRPr="00484DDA" w:rsidRDefault="00484DDA" w:rsidP="00536E42">
      <w:pPr>
        <w:spacing w:line="360" w:lineRule="auto"/>
        <w:ind w:left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4.1. СБКО в размер </w:t>
      </w:r>
      <w:r w:rsidRPr="009D0BD4">
        <w:rPr>
          <w:rFonts w:ascii="Times New Roman" w:eastAsia="Calibri" w:hAnsi="Times New Roman" w:cs="Times New Roman"/>
          <w:color w:val="auto"/>
          <w:lang w:eastAsia="en-US"/>
        </w:rPr>
        <w:t xml:space="preserve">до 3 на сто 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>от средствата за работна заплата на заетите по трудови правоотношения.</w:t>
      </w:r>
    </w:p>
    <w:p w:rsidR="00484DDA" w:rsidRPr="00484DDA" w:rsidRDefault="00484DDA" w:rsidP="00536E42">
      <w:pPr>
        <w:spacing w:line="360" w:lineRule="auto"/>
        <w:ind w:left="567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84DDA">
        <w:rPr>
          <w:rFonts w:ascii="Times New Roman" w:eastAsia="Calibri" w:hAnsi="Times New Roman" w:cs="Times New Roman"/>
          <w:color w:val="auto"/>
          <w:lang w:eastAsia="en-US"/>
        </w:rPr>
        <w:t>4.2. Разходи за представителни цели на кмета на общината в размер на 47 700 лв.</w:t>
      </w:r>
    </w:p>
    <w:p w:rsidR="00484DDA" w:rsidRPr="009D0BD4" w:rsidRDefault="00484DDA" w:rsidP="00536E42">
      <w:pPr>
        <w:spacing w:line="360" w:lineRule="auto"/>
        <w:ind w:left="567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4.3.Разходи за международна дейност на кмета на общината в размер на </w:t>
      </w:r>
      <w:r w:rsidR="009D0BD4">
        <w:rPr>
          <w:rFonts w:ascii="Times New Roman" w:eastAsia="Calibri" w:hAnsi="Times New Roman" w:cs="Times New Roman"/>
          <w:color w:val="auto"/>
          <w:lang w:eastAsia="en-US"/>
        </w:rPr>
        <w:t>10</w:t>
      </w:r>
      <w:r w:rsidRPr="009D0BD4">
        <w:rPr>
          <w:rFonts w:ascii="Times New Roman" w:eastAsia="Calibri" w:hAnsi="Times New Roman" w:cs="Times New Roman"/>
          <w:color w:val="auto"/>
          <w:lang w:eastAsia="en-US"/>
        </w:rPr>
        <w:t xml:space="preserve"> 000 лв.</w:t>
      </w:r>
    </w:p>
    <w:p w:rsidR="00484DDA" w:rsidRPr="00484DDA" w:rsidRDefault="00484DDA" w:rsidP="00536E42">
      <w:pPr>
        <w:spacing w:line="360" w:lineRule="auto"/>
        <w:ind w:left="567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4.4.Разходи за празници в селата в размер на </w:t>
      </w:r>
      <w:r w:rsidR="009D0BD4">
        <w:rPr>
          <w:rFonts w:ascii="Times New Roman" w:eastAsia="Calibri" w:hAnsi="Times New Roman" w:cs="Times New Roman"/>
          <w:color w:val="auto"/>
          <w:lang w:eastAsia="en-US"/>
        </w:rPr>
        <w:t>70 900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 лв. </w:t>
      </w:r>
    </w:p>
    <w:p w:rsidR="00484DDA" w:rsidRPr="00484DDA" w:rsidRDefault="00484DDA" w:rsidP="00536E42">
      <w:pPr>
        <w:spacing w:line="360" w:lineRule="auto"/>
        <w:ind w:left="567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84DDA">
        <w:rPr>
          <w:rFonts w:ascii="Times New Roman" w:eastAsia="Calibri" w:hAnsi="Times New Roman" w:cs="Times New Roman"/>
          <w:color w:val="auto"/>
          <w:lang w:eastAsia="en-US"/>
        </w:rPr>
        <w:lastRenderedPageBreak/>
        <w:t xml:space="preserve">4.5.Разходи за представителни цели на Председателя на </w:t>
      </w:r>
      <w:proofErr w:type="spellStart"/>
      <w:r w:rsidRPr="00484DDA">
        <w:rPr>
          <w:rFonts w:ascii="Times New Roman" w:eastAsia="Calibri" w:hAnsi="Times New Roman" w:cs="Times New Roman"/>
          <w:color w:val="auto"/>
          <w:lang w:eastAsia="en-US"/>
        </w:rPr>
        <w:t>ОбС</w:t>
      </w:r>
      <w:proofErr w:type="spellEnd"/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 в размер на 23 850</w:t>
      </w:r>
      <w:r w:rsidRPr="00484DDA">
        <w:rPr>
          <w:rFonts w:ascii="Times New Roman" w:eastAsia="Calibri" w:hAnsi="Times New Roman" w:cs="Times New Roman"/>
          <w:color w:val="FF0000"/>
          <w:lang w:eastAsia="en-US"/>
        </w:rPr>
        <w:t xml:space="preserve"> 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>лв.</w:t>
      </w:r>
    </w:p>
    <w:p w:rsidR="00E442B9" w:rsidRPr="00E442B9" w:rsidRDefault="00484DDA" w:rsidP="00E442B9">
      <w:pPr>
        <w:spacing w:line="360" w:lineRule="auto"/>
        <w:ind w:left="567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E442B9">
        <w:rPr>
          <w:rFonts w:ascii="Times New Roman" w:eastAsia="Calibri" w:hAnsi="Times New Roman" w:cs="Times New Roman"/>
          <w:color w:val="auto"/>
          <w:lang w:eastAsia="en-US"/>
        </w:rPr>
        <w:t xml:space="preserve">4.6.Пътни разходи </w:t>
      </w:r>
      <w:r w:rsidR="00E442B9" w:rsidRPr="00E442B9">
        <w:rPr>
          <w:rFonts w:ascii="Times New Roman" w:eastAsia="Calibri" w:hAnsi="Times New Roman" w:cs="Times New Roman"/>
          <w:color w:val="auto"/>
          <w:lang w:eastAsia="en-US"/>
        </w:rPr>
        <w:t xml:space="preserve">на база командировъчна заповед от кмета на Община Самоков и </w:t>
      </w:r>
      <w:r w:rsidRPr="00E442B9">
        <w:rPr>
          <w:rFonts w:ascii="Times New Roman" w:eastAsia="Calibri" w:hAnsi="Times New Roman" w:cs="Times New Roman"/>
          <w:color w:val="auto"/>
          <w:lang w:eastAsia="en-US"/>
        </w:rPr>
        <w:t>представени разходно-оправдателни документи при пътуване с автобусен транспорт или лично превозно средство на кметовете на кметства</w:t>
      </w:r>
      <w:r w:rsidR="00E442B9" w:rsidRPr="00E442B9">
        <w:rPr>
          <w:rFonts w:ascii="Times New Roman" w:eastAsia="Calibri" w:hAnsi="Times New Roman" w:cs="Times New Roman"/>
          <w:color w:val="auto"/>
          <w:lang w:eastAsia="en-US"/>
        </w:rPr>
        <w:t>,</w:t>
      </w:r>
      <w:r w:rsidRPr="00E442B9">
        <w:rPr>
          <w:rFonts w:ascii="Times New Roman" w:eastAsia="Calibri" w:hAnsi="Times New Roman" w:cs="Times New Roman"/>
          <w:color w:val="auto"/>
          <w:lang w:eastAsia="en-US"/>
        </w:rPr>
        <w:t xml:space="preserve"> кметски наместници </w:t>
      </w:r>
      <w:r w:rsidR="00E442B9" w:rsidRPr="00E442B9">
        <w:rPr>
          <w:rFonts w:ascii="Times New Roman" w:eastAsia="Calibri" w:hAnsi="Times New Roman" w:cs="Times New Roman"/>
          <w:color w:val="auto"/>
          <w:lang w:eastAsia="en-US"/>
        </w:rPr>
        <w:t>и</w:t>
      </w:r>
      <w:r w:rsidRPr="00E442B9">
        <w:rPr>
          <w:rFonts w:ascii="Times New Roman" w:eastAsia="Calibri" w:hAnsi="Times New Roman" w:cs="Times New Roman"/>
          <w:color w:val="auto"/>
          <w:lang w:eastAsia="en-US"/>
        </w:rPr>
        <w:t xml:space="preserve"> изпълнителите в кметствата</w:t>
      </w:r>
      <w:r w:rsidR="00E442B9" w:rsidRPr="00E442B9">
        <w:rPr>
          <w:rFonts w:ascii="Times New Roman" w:eastAsia="Calibri" w:hAnsi="Times New Roman" w:cs="Times New Roman"/>
          <w:color w:val="auto"/>
          <w:lang w:eastAsia="en-US"/>
        </w:rPr>
        <w:t xml:space="preserve">. </w:t>
      </w:r>
    </w:p>
    <w:p w:rsidR="00484DDA" w:rsidRPr="00484DDA" w:rsidRDefault="00E442B9" w:rsidP="00E442B9">
      <w:pPr>
        <w:spacing w:line="360" w:lineRule="auto"/>
        <w:ind w:left="567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val="en-GB" w:eastAsia="en-US"/>
        </w:rPr>
        <w:t xml:space="preserve">VI. 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>Утвърждава</w:t>
      </w:r>
      <w:r w:rsidR="00484DDA" w:rsidRPr="00484DDA">
        <w:rPr>
          <w:rFonts w:ascii="Times New Roman" w:eastAsia="Calibri" w:hAnsi="Times New Roman" w:cs="Times New Roman"/>
          <w:b/>
          <w:bCs/>
          <w:color w:val="auto"/>
          <w:lang w:eastAsia="en-US"/>
        </w:rPr>
        <w:t xml:space="preserve"> списък на длъжностите и на лицата, които имат право на транспортни разходи</w:t>
      </w:r>
      <w:r w:rsidR="00484DDA" w:rsidRPr="00484DDA">
        <w:rPr>
          <w:rFonts w:ascii="Times New Roman" w:eastAsia="Calibri" w:hAnsi="Times New Roman" w:cs="Times New Roman"/>
          <w:b/>
          <w:bCs/>
          <w:color w:val="auto"/>
          <w:lang w:val="en-US" w:eastAsia="en-US"/>
        </w:rPr>
        <w:t>:</w:t>
      </w:r>
    </w:p>
    <w:p w:rsidR="00484DDA" w:rsidRPr="00E442B9" w:rsidRDefault="00484DDA" w:rsidP="00E442B9">
      <w:pPr>
        <w:pStyle w:val="a9"/>
        <w:numPr>
          <w:ilvl w:val="1"/>
          <w:numId w:val="27"/>
        </w:numPr>
        <w:tabs>
          <w:tab w:val="left" w:pos="1134"/>
          <w:tab w:val="left" w:pos="1276"/>
        </w:tabs>
        <w:spacing w:line="36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E442B9">
        <w:rPr>
          <w:rFonts w:ascii="Times New Roman" w:hAnsi="Times New Roman" w:cs="Times New Roman"/>
        </w:rPr>
        <w:t xml:space="preserve"> За пътуване от местоживеенето до местоработата и обратно, съгласно Приложение № </w:t>
      </w:r>
      <w:r w:rsidR="00E442B9" w:rsidRPr="00E442B9">
        <w:rPr>
          <w:rFonts w:ascii="Times New Roman" w:hAnsi="Times New Roman" w:cs="Times New Roman"/>
        </w:rPr>
        <w:t xml:space="preserve">13 , като </w:t>
      </w:r>
      <w:r w:rsidR="00E442B9">
        <w:rPr>
          <w:rFonts w:ascii="Times New Roman" w:hAnsi="Times New Roman" w:cs="Times New Roman"/>
        </w:rPr>
        <w:t>о</w:t>
      </w:r>
      <w:r w:rsidRPr="00E442B9">
        <w:rPr>
          <w:rFonts w:ascii="Times New Roman" w:hAnsi="Times New Roman" w:cs="Times New Roman"/>
          <w:sz w:val="24"/>
          <w:szCs w:val="24"/>
        </w:rPr>
        <w:t xml:space="preserve">пределя размера на средствата в рамките на 100 % от </w:t>
      </w:r>
      <w:r w:rsidR="00E442B9">
        <w:rPr>
          <w:rFonts w:ascii="Times New Roman" w:hAnsi="Times New Roman" w:cs="Times New Roman"/>
          <w:sz w:val="24"/>
          <w:szCs w:val="24"/>
        </w:rPr>
        <w:t xml:space="preserve">отчетените </w:t>
      </w:r>
      <w:r w:rsidRPr="00E442B9">
        <w:rPr>
          <w:rFonts w:ascii="Times New Roman" w:hAnsi="Times New Roman" w:cs="Times New Roman"/>
          <w:sz w:val="24"/>
          <w:szCs w:val="24"/>
        </w:rPr>
        <w:t xml:space="preserve">разходи на служителите в Дом за стари хора – с.Ковачевци, за всички останали служители </w:t>
      </w:r>
      <w:r w:rsidR="00E442B9">
        <w:rPr>
          <w:rFonts w:ascii="Times New Roman" w:hAnsi="Times New Roman" w:cs="Times New Roman"/>
          <w:sz w:val="24"/>
          <w:szCs w:val="24"/>
        </w:rPr>
        <w:t>в размер на</w:t>
      </w:r>
      <w:r w:rsidRPr="00E442B9">
        <w:rPr>
          <w:rFonts w:ascii="Times New Roman" w:hAnsi="Times New Roman" w:cs="Times New Roman"/>
          <w:sz w:val="24"/>
          <w:szCs w:val="24"/>
        </w:rPr>
        <w:t xml:space="preserve"> 85 % от </w:t>
      </w:r>
      <w:proofErr w:type="spellStart"/>
      <w:r w:rsidR="00E442B9">
        <w:rPr>
          <w:rFonts w:ascii="Times New Roman" w:hAnsi="Times New Roman" w:cs="Times New Roman"/>
          <w:sz w:val="24"/>
          <w:szCs w:val="24"/>
        </w:rPr>
        <w:t>отчметените</w:t>
      </w:r>
      <w:proofErr w:type="spellEnd"/>
      <w:r w:rsidRPr="00E442B9">
        <w:rPr>
          <w:rFonts w:ascii="Times New Roman" w:hAnsi="Times New Roman" w:cs="Times New Roman"/>
          <w:sz w:val="24"/>
          <w:szCs w:val="24"/>
        </w:rPr>
        <w:t xml:space="preserve"> разходи.</w:t>
      </w:r>
    </w:p>
    <w:p w:rsidR="00484DDA" w:rsidRPr="00484DDA" w:rsidRDefault="00484DDA" w:rsidP="00E442B9">
      <w:pPr>
        <w:pStyle w:val="a9"/>
        <w:numPr>
          <w:ilvl w:val="1"/>
          <w:numId w:val="27"/>
        </w:numPr>
        <w:tabs>
          <w:tab w:val="left" w:pos="1134"/>
        </w:tabs>
        <w:spacing w:line="36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484DDA">
        <w:rPr>
          <w:rFonts w:ascii="Times New Roman" w:hAnsi="Times New Roman" w:cs="Times New Roman"/>
          <w:sz w:val="24"/>
          <w:szCs w:val="24"/>
        </w:rPr>
        <w:t xml:space="preserve">Отчитането на разходите по т. </w:t>
      </w:r>
      <w:r w:rsidR="00E442B9">
        <w:rPr>
          <w:rFonts w:ascii="Times New Roman" w:hAnsi="Times New Roman" w:cs="Times New Roman"/>
          <w:sz w:val="24"/>
          <w:szCs w:val="24"/>
        </w:rPr>
        <w:t>6.1.</w:t>
      </w:r>
      <w:r w:rsidRPr="00484DDA">
        <w:rPr>
          <w:rFonts w:ascii="Times New Roman" w:hAnsi="Times New Roman" w:cs="Times New Roman"/>
          <w:sz w:val="24"/>
          <w:szCs w:val="24"/>
        </w:rPr>
        <w:t xml:space="preserve"> се извършва въз о</w:t>
      </w:r>
      <w:r w:rsidR="00E442B9">
        <w:rPr>
          <w:rFonts w:ascii="Times New Roman" w:hAnsi="Times New Roman" w:cs="Times New Roman"/>
          <w:sz w:val="24"/>
          <w:szCs w:val="24"/>
        </w:rPr>
        <w:t>с</w:t>
      </w:r>
      <w:r w:rsidRPr="00484DDA">
        <w:rPr>
          <w:rFonts w:ascii="Times New Roman" w:hAnsi="Times New Roman" w:cs="Times New Roman"/>
          <w:sz w:val="24"/>
          <w:szCs w:val="24"/>
        </w:rPr>
        <w:t>нова на документи, удостоверяващи извършването им, при спазване изискванията на нормативната уредба.</w:t>
      </w:r>
    </w:p>
    <w:p w:rsidR="00484DDA" w:rsidRPr="00E442B9" w:rsidRDefault="00E442B9" w:rsidP="00E442B9">
      <w:pPr>
        <w:spacing w:line="360" w:lineRule="auto"/>
        <w:ind w:left="360"/>
        <w:jc w:val="both"/>
        <w:rPr>
          <w:rFonts w:ascii="Times New Roman" w:eastAsia="Calibri" w:hAnsi="Times New Roman" w:cs="Times New Roman"/>
          <w:color w:val="auto"/>
          <w:lang w:val="en-GB" w:eastAsia="en-US"/>
        </w:rPr>
      </w:pPr>
      <w:r>
        <w:rPr>
          <w:rFonts w:ascii="Times New Roman" w:eastAsia="Calibri" w:hAnsi="Times New Roman" w:cs="Times New Roman"/>
          <w:color w:val="auto"/>
          <w:lang w:val="en-GB" w:eastAsia="en-US"/>
        </w:rPr>
        <w:t>VII.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Одобрява индикативен годишен разчет за сметките за средства от Европейския съюз в размер </w:t>
      </w:r>
      <w:r w:rsidR="00484DDA" w:rsidRPr="00484DDA">
        <w:rPr>
          <w:rFonts w:ascii="Times New Roman" w:eastAsia="Calibri" w:hAnsi="Times New Roman" w:cs="Times New Roman"/>
          <w:lang w:eastAsia="en-US"/>
        </w:rPr>
        <w:t xml:space="preserve">на 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>41 964 429</w:t>
      </w:r>
      <w:r w:rsidR="00484DDA" w:rsidRPr="00484DDA">
        <w:rPr>
          <w:rFonts w:ascii="Times New Roman" w:eastAsia="Calibri" w:hAnsi="Times New Roman" w:cs="Times New Roman"/>
          <w:lang w:eastAsia="en-US"/>
        </w:rPr>
        <w:t xml:space="preserve"> лв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., съгласно Приложение № </w:t>
      </w:r>
      <w:r>
        <w:rPr>
          <w:rFonts w:ascii="Times New Roman" w:eastAsia="Calibri" w:hAnsi="Times New Roman" w:cs="Times New Roman"/>
          <w:color w:val="auto"/>
          <w:lang w:val="en-GB" w:eastAsia="en-US"/>
        </w:rPr>
        <w:t>14</w:t>
      </w:r>
    </w:p>
    <w:p w:rsidR="00484DDA" w:rsidRPr="00E442B9" w:rsidRDefault="00E442B9" w:rsidP="00E442B9">
      <w:pPr>
        <w:spacing w:line="360" w:lineRule="auto"/>
        <w:ind w:left="360"/>
        <w:jc w:val="both"/>
        <w:rPr>
          <w:rFonts w:ascii="Times New Roman" w:eastAsia="Calibri" w:hAnsi="Times New Roman" w:cs="Times New Roman"/>
          <w:color w:val="auto"/>
          <w:lang w:val="en-GB" w:eastAsia="en-US"/>
        </w:rPr>
      </w:pPr>
      <w:r>
        <w:rPr>
          <w:rFonts w:ascii="Times New Roman" w:eastAsia="Calibri" w:hAnsi="Times New Roman" w:cs="Times New Roman"/>
          <w:color w:val="auto"/>
          <w:lang w:val="en-GB" w:eastAsia="en-US"/>
        </w:rPr>
        <w:t>VIII.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Определя и утвърждава второстепенните разпоредители с бюджет, съгласно Приложение № </w:t>
      </w:r>
      <w:r>
        <w:rPr>
          <w:rFonts w:ascii="Times New Roman" w:eastAsia="Calibri" w:hAnsi="Times New Roman" w:cs="Times New Roman"/>
          <w:color w:val="auto"/>
          <w:lang w:val="en-GB" w:eastAsia="en-US"/>
        </w:rPr>
        <w:t>15</w:t>
      </w:r>
    </w:p>
    <w:p w:rsidR="00484DDA" w:rsidRPr="006E4AAB" w:rsidRDefault="006E4AAB" w:rsidP="006E4AAB">
      <w:pPr>
        <w:spacing w:line="360" w:lineRule="auto"/>
        <w:ind w:left="360"/>
        <w:jc w:val="both"/>
        <w:rPr>
          <w:rFonts w:ascii="Times New Roman" w:eastAsia="Calibri" w:hAnsi="Times New Roman" w:cs="Times New Roman"/>
          <w:color w:val="FF0000"/>
          <w:lang w:eastAsia="en-US"/>
        </w:rPr>
      </w:pPr>
      <w:r>
        <w:rPr>
          <w:rFonts w:ascii="Times New Roman" w:eastAsia="Calibri" w:hAnsi="Times New Roman" w:cs="Times New Roman"/>
          <w:color w:val="auto"/>
          <w:lang w:val="en-GB" w:eastAsia="en-US"/>
        </w:rPr>
        <w:t>IX.</w:t>
      </w:r>
      <w:r w:rsidR="00484DDA" w:rsidRPr="006E4AAB">
        <w:rPr>
          <w:rFonts w:ascii="Times New Roman" w:eastAsia="Calibri" w:hAnsi="Times New Roman" w:cs="Times New Roman"/>
          <w:color w:val="auto"/>
          <w:lang w:eastAsia="en-US"/>
        </w:rPr>
        <w:t>Одобрява максималния размер на новите</w:t>
      </w:r>
      <w:r>
        <w:rPr>
          <w:rFonts w:ascii="Times New Roman" w:eastAsia="Calibri" w:hAnsi="Times New Roman" w:cs="Times New Roman"/>
          <w:color w:val="auto"/>
          <w:lang w:val="en-GB" w:eastAsia="en-US"/>
        </w:rPr>
        <w:t xml:space="preserve"> </w:t>
      </w:r>
      <w:r>
        <w:rPr>
          <w:rFonts w:ascii="Times New Roman" w:eastAsia="Calibri" w:hAnsi="Times New Roman" w:cs="Times New Roman"/>
          <w:color w:val="auto"/>
          <w:lang w:eastAsia="en-US"/>
        </w:rPr>
        <w:t xml:space="preserve">задължения за разходи, които могат да бъдат натрупани през 2025 г. в размер на </w:t>
      </w:r>
      <w:r w:rsidRPr="006E4AAB">
        <w:rPr>
          <w:rFonts w:ascii="Times New Roman" w:eastAsia="Calibri" w:hAnsi="Times New Roman" w:cs="Times New Roman"/>
          <w:color w:val="auto"/>
          <w:lang w:val="en-GB" w:eastAsia="en-US"/>
        </w:rPr>
        <w:t>9 661 454</w:t>
      </w:r>
      <w:r w:rsidR="00484DDA" w:rsidRPr="006E4AAB">
        <w:rPr>
          <w:rFonts w:ascii="Times New Roman" w:eastAsia="Calibri" w:hAnsi="Times New Roman" w:cs="Times New Roman"/>
          <w:color w:val="auto"/>
          <w:lang w:eastAsia="en-US"/>
        </w:rPr>
        <w:t xml:space="preserve"> лв.</w:t>
      </w:r>
    </w:p>
    <w:p w:rsidR="00484DDA" w:rsidRPr="006E4AAB" w:rsidRDefault="006E4AAB" w:rsidP="006E4AAB">
      <w:pPr>
        <w:spacing w:line="360" w:lineRule="auto"/>
        <w:ind w:left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val="en-GB" w:eastAsia="en-US"/>
        </w:rPr>
        <w:t>X</w:t>
      </w:r>
      <w:r w:rsidRPr="006E4AAB">
        <w:rPr>
          <w:rFonts w:ascii="Times New Roman" w:eastAsia="Calibri" w:hAnsi="Times New Roman" w:cs="Times New Roman"/>
          <w:color w:val="auto"/>
          <w:lang w:val="en-GB" w:eastAsia="en-US"/>
        </w:rPr>
        <w:t xml:space="preserve">. </w:t>
      </w:r>
      <w:r w:rsidR="00484DDA" w:rsidRPr="006E4AAB">
        <w:rPr>
          <w:rFonts w:ascii="Times New Roman" w:eastAsia="Calibri" w:hAnsi="Times New Roman" w:cs="Times New Roman"/>
          <w:color w:val="auto"/>
          <w:lang w:eastAsia="en-US"/>
        </w:rPr>
        <w:t>Определя максимален размер на ангажиментите за разходи, които могат да бъдат поети през 202</w:t>
      </w:r>
      <w:r>
        <w:rPr>
          <w:rFonts w:ascii="Times New Roman" w:eastAsia="Calibri" w:hAnsi="Times New Roman" w:cs="Times New Roman"/>
          <w:color w:val="auto"/>
          <w:lang w:val="en-GB" w:eastAsia="en-US"/>
        </w:rPr>
        <w:t>5</w:t>
      </w:r>
      <w:r w:rsidR="00484DDA" w:rsidRPr="006E4AAB">
        <w:rPr>
          <w:rFonts w:ascii="Times New Roman" w:eastAsia="Calibri" w:hAnsi="Times New Roman" w:cs="Times New Roman"/>
          <w:color w:val="auto"/>
          <w:lang w:eastAsia="en-US"/>
        </w:rPr>
        <w:t xml:space="preserve"> година в размер на </w:t>
      </w:r>
      <w:r>
        <w:rPr>
          <w:rFonts w:ascii="Times New Roman" w:eastAsia="Calibri" w:hAnsi="Times New Roman" w:cs="Times New Roman"/>
          <w:color w:val="auto"/>
          <w:lang w:eastAsia="en-US"/>
        </w:rPr>
        <w:t>32 204 848</w:t>
      </w:r>
      <w:r w:rsidR="00484DDA" w:rsidRPr="006E4AAB">
        <w:rPr>
          <w:rFonts w:ascii="Times New Roman" w:eastAsia="Calibri" w:hAnsi="Times New Roman" w:cs="Times New Roman"/>
          <w:color w:val="auto"/>
          <w:lang w:eastAsia="en-US"/>
        </w:rPr>
        <w:t xml:space="preserve"> лв.</w:t>
      </w:r>
    </w:p>
    <w:p w:rsidR="00484DDA" w:rsidRPr="00484DDA" w:rsidRDefault="006E4AAB" w:rsidP="006E4AAB">
      <w:pPr>
        <w:spacing w:line="360" w:lineRule="auto"/>
        <w:ind w:left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val="en-GB" w:eastAsia="en-US"/>
        </w:rPr>
        <w:t>XI</w:t>
      </w:r>
      <w:r w:rsidRPr="006E4AAB">
        <w:rPr>
          <w:rFonts w:ascii="Times New Roman" w:eastAsia="Calibri" w:hAnsi="Times New Roman" w:cs="Times New Roman"/>
          <w:color w:val="auto"/>
          <w:lang w:val="en-GB" w:eastAsia="en-US"/>
        </w:rPr>
        <w:t>.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>Определя размера на просрочените вземания, които се предвижда да бъдат събрани през 2025 година, в размер на 825 000 лв.</w:t>
      </w:r>
    </w:p>
    <w:p w:rsidR="00484DDA" w:rsidRDefault="006E4AAB" w:rsidP="006E4AAB">
      <w:pPr>
        <w:spacing w:line="360" w:lineRule="auto"/>
        <w:ind w:left="360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color w:val="auto"/>
          <w:lang w:val="en-GB" w:eastAsia="en-US"/>
        </w:rPr>
        <w:t>XII</w:t>
      </w:r>
      <w:r w:rsidRPr="006E4AAB">
        <w:rPr>
          <w:rFonts w:ascii="Times New Roman" w:eastAsia="Calibri" w:hAnsi="Times New Roman" w:cs="Times New Roman"/>
          <w:color w:val="auto"/>
          <w:lang w:val="en-GB" w:eastAsia="en-US"/>
        </w:rPr>
        <w:t>.</w:t>
      </w:r>
      <w:r w:rsidR="00484DDA" w:rsidRPr="00484DDA">
        <w:rPr>
          <w:rFonts w:ascii="Times New Roman" w:eastAsia="Calibri" w:hAnsi="Times New Roman" w:cs="Times New Roman"/>
          <w:lang w:eastAsia="en-US"/>
        </w:rPr>
        <w:t xml:space="preserve">Определя </w:t>
      </w:r>
      <w:r w:rsidR="00484DDA" w:rsidRPr="00484DDA">
        <w:rPr>
          <w:rFonts w:ascii="Times New Roman" w:eastAsia="Calibri" w:hAnsi="Times New Roman" w:cs="Times New Roman"/>
          <w:bCs/>
          <w:lang w:eastAsia="en-US"/>
        </w:rPr>
        <w:t>разходите</w:t>
      </w:r>
      <w:r w:rsidR="00484DDA" w:rsidRPr="00484DDA">
        <w:rPr>
          <w:rFonts w:ascii="Times New Roman" w:eastAsia="Calibri" w:hAnsi="Times New Roman" w:cs="Times New Roman"/>
          <w:b/>
          <w:bCs/>
          <w:lang w:eastAsia="en-US"/>
        </w:rPr>
        <w:t xml:space="preserve"> </w:t>
      </w:r>
      <w:r w:rsidR="00484DDA" w:rsidRPr="00484DDA">
        <w:rPr>
          <w:rFonts w:ascii="Times New Roman" w:eastAsia="Calibri" w:hAnsi="Times New Roman" w:cs="Times New Roman"/>
          <w:bCs/>
          <w:lang w:eastAsia="en-US"/>
        </w:rPr>
        <w:t>за изпълнение на дейности от местно значение за кметствата и кметските наместничества</w:t>
      </w:r>
      <w:r w:rsidR="00484DDA" w:rsidRPr="00484DDA">
        <w:rPr>
          <w:rFonts w:ascii="Times New Roman" w:eastAsia="Calibri" w:hAnsi="Times New Roman" w:cs="Times New Roman"/>
          <w:lang w:eastAsia="en-US"/>
        </w:rPr>
        <w:t>, които се финансират с 30 % от приходите от продажба или отдаване под наем на имоти- общинска собственост, съгласно Приложение №</w:t>
      </w:r>
      <w:r>
        <w:rPr>
          <w:rFonts w:ascii="Times New Roman" w:eastAsia="Calibri" w:hAnsi="Times New Roman" w:cs="Times New Roman"/>
          <w:lang w:eastAsia="en-US"/>
        </w:rPr>
        <w:t>1</w:t>
      </w:r>
      <w:r w:rsidR="0011129C">
        <w:rPr>
          <w:rFonts w:ascii="Times New Roman" w:eastAsia="Calibri" w:hAnsi="Times New Roman" w:cs="Times New Roman"/>
          <w:lang w:val="en-US" w:eastAsia="en-US"/>
        </w:rPr>
        <w:t>6</w:t>
      </w:r>
      <w:r w:rsidR="00484DDA" w:rsidRPr="00484DDA">
        <w:rPr>
          <w:rFonts w:ascii="Times New Roman" w:eastAsia="Calibri" w:hAnsi="Times New Roman" w:cs="Times New Roman"/>
          <w:lang w:eastAsia="en-US"/>
        </w:rPr>
        <w:t>.</w:t>
      </w:r>
    </w:p>
    <w:p w:rsidR="006E4AAB" w:rsidRPr="006E4AAB" w:rsidRDefault="006E4AAB" w:rsidP="006E4AAB">
      <w:pPr>
        <w:spacing w:line="360" w:lineRule="auto"/>
        <w:ind w:left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val="en-GB" w:eastAsia="en-US"/>
        </w:rPr>
        <w:t>XIII</w:t>
      </w:r>
      <w:r w:rsidRPr="006E4AAB">
        <w:rPr>
          <w:rFonts w:ascii="Times New Roman" w:eastAsia="Calibri" w:hAnsi="Times New Roman" w:cs="Times New Roman"/>
          <w:color w:val="auto"/>
          <w:lang w:val="en-GB" w:eastAsia="en-US"/>
        </w:rPr>
        <w:t>.</w:t>
      </w:r>
      <w:r>
        <w:rPr>
          <w:rFonts w:ascii="Times New Roman" w:eastAsia="Calibri" w:hAnsi="Times New Roman" w:cs="Times New Roman"/>
          <w:color w:val="auto"/>
          <w:lang w:eastAsia="en-US"/>
        </w:rPr>
        <w:t xml:space="preserve"> Утвърждава разходите за персонал, без звената от Функция „</w:t>
      </w:r>
      <w:proofErr w:type="gramStart"/>
      <w:r>
        <w:rPr>
          <w:rFonts w:ascii="Times New Roman" w:eastAsia="Calibri" w:hAnsi="Times New Roman" w:cs="Times New Roman"/>
          <w:color w:val="auto"/>
          <w:lang w:eastAsia="en-US"/>
        </w:rPr>
        <w:t>Образование“</w:t>
      </w:r>
      <w:proofErr w:type="gramEnd"/>
      <w:r>
        <w:rPr>
          <w:rFonts w:ascii="Times New Roman" w:eastAsia="Calibri" w:hAnsi="Times New Roman" w:cs="Times New Roman"/>
          <w:color w:val="auto"/>
          <w:lang w:eastAsia="en-US"/>
        </w:rPr>
        <w:t xml:space="preserve">, които прилагат системата на делегирани бюджети и </w:t>
      </w:r>
      <w:r w:rsidR="0044680E">
        <w:rPr>
          <w:rFonts w:ascii="Times New Roman" w:eastAsia="Calibri" w:hAnsi="Times New Roman" w:cs="Times New Roman"/>
          <w:color w:val="auto"/>
          <w:lang w:eastAsia="en-US"/>
        </w:rPr>
        <w:t xml:space="preserve">без разходите за наетите по </w:t>
      </w:r>
      <w:proofErr w:type="spellStart"/>
      <w:r w:rsidR="0044680E">
        <w:rPr>
          <w:rFonts w:ascii="Times New Roman" w:eastAsia="Calibri" w:hAnsi="Times New Roman" w:cs="Times New Roman"/>
          <w:color w:val="auto"/>
          <w:lang w:eastAsia="en-US"/>
        </w:rPr>
        <w:t>извънтрудови</w:t>
      </w:r>
      <w:proofErr w:type="spellEnd"/>
      <w:r w:rsidR="0044680E">
        <w:rPr>
          <w:rFonts w:ascii="Times New Roman" w:eastAsia="Calibri" w:hAnsi="Times New Roman" w:cs="Times New Roman"/>
          <w:color w:val="auto"/>
          <w:lang w:eastAsia="en-US"/>
        </w:rPr>
        <w:t xml:space="preserve"> правоотношения, съгласно Приложение № 1</w:t>
      </w:r>
      <w:r w:rsidR="0011129C">
        <w:rPr>
          <w:rFonts w:ascii="Times New Roman" w:eastAsia="Calibri" w:hAnsi="Times New Roman" w:cs="Times New Roman"/>
          <w:color w:val="auto"/>
          <w:lang w:val="en-US" w:eastAsia="en-US"/>
        </w:rPr>
        <w:t>7</w:t>
      </w:r>
      <w:r w:rsidR="0044680E">
        <w:rPr>
          <w:rFonts w:ascii="Times New Roman" w:eastAsia="Calibri" w:hAnsi="Times New Roman" w:cs="Times New Roman"/>
          <w:color w:val="auto"/>
          <w:lang w:eastAsia="en-US"/>
        </w:rPr>
        <w:t>.</w:t>
      </w:r>
    </w:p>
    <w:p w:rsidR="00484DDA" w:rsidRPr="00484DDA" w:rsidRDefault="0044680E" w:rsidP="0044680E">
      <w:pPr>
        <w:spacing w:line="360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color w:val="auto"/>
          <w:lang w:val="en-GB" w:eastAsia="en-US"/>
        </w:rPr>
        <w:t xml:space="preserve">XIV. </w:t>
      </w:r>
      <w:r w:rsidR="00484DDA" w:rsidRPr="00484DDA">
        <w:rPr>
          <w:rFonts w:ascii="Times New Roman" w:hAnsi="Times New Roman" w:cs="Times New Roman"/>
        </w:rPr>
        <w:t>Оправомощава кмета на общината да извършва компенсирани промени:</w:t>
      </w:r>
    </w:p>
    <w:p w:rsidR="00484DDA" w:rsidRPr="00484DDA" w:rsidRDefault="00484DDA" w:rsidP="00536E42">
      <w:pPr>
        <w:spacing w:line="360" w:lineRule="auto"/>
        <w:jc w:val="both"/>
        <w:rPr>
          <w:rFonts w:ascii="Times New Roman" w:hAnsi="Times New Roman" w:cs="Times New Roman"/>
        </w:rPr>
      </w:pPr>
      <w:r w:rsidRPr="00484DDA">
        <w:rPr>
          <w:rFonts w:ascii="Times New Roman" w:hAnsi="Times New Roman" w:cs="Times New Roman"/>
          <w:b/>
        </w:rPr>
        <w:lastRenderedPageBreak/>
        <w:t>1</w:t>
      </w:r>
      <w:r w:rsidR="0044680E">
        <w:rPr>
          <w:rFonts w:ascii="Times New Roman" w:hAnsi="Times New Roman" w:cs="Times New Roman"/>
          <w:b/>
          <w:lang w:val="en-GB"/>
        </w:rPr>
        <w:t>4</w:t>
      </w:r>
      <w:r w:rsidRPr="00484DDA">
        <w:rPr>
          <w:rFonts w:ascii="Times New Roman" w:hAnsi="Times New Roman" w:cs="Times New Roman"/>
          <w:b/>
        </w:rPr>
        <w:t>.1</w:t>
      </w:r>
      <w:r w:rsidRPr="00484DDA">
        <w:rPr>
          <w:rFonts w:ascii="Times New Roman" w:hAnsi="Times New Roman" w:cs="Times New Roman"/>
        </w:rPr>
        <w:t xml:space="preserve">  В частта за делегираните от държавата дейности – между утвърдените показатели за разходите в рамките на една дейност, с изключение на дейностите на делегиран бюджет, при условие, че не се нарушават стандартите за делегираните от държавата дейности и няма просрочени задължения в съответната делегирана дейност;</w:t>
      </w:r>
    </w:p>
    <w:p w:rsidR="00484DDA" w:rsidRPr="00484DDA" w:rsidRDefault="00484DDA" w:rsidP="00536E42">
      <w:pPr>
        <w:spacing w:line="360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84DDA">
        <w:rPr>
          <w:rFonts w:ascii="Times New Roman" w:eastAsia="Calibri" w:hAnsi="Times New Roman" w:cs="Times New Roman"/>
          <w:b/>
          <w:color w:val="auto"/>
          <w:lang w:eastAsia="en-US"/>
        </w:rPr>
        <w:t>1</w:t>
      </w:r>
      <w:r w:rsidR="0044680E">
        <w:rPr>
          <w:rFonts w:ascii="Times New Roman" w:eastAsia="Calibri" w:hAnsi="Times New Roman" w:cs="Times New Roman"/>
          <w:b/>
          <w:color w:val="auto"/>
          <w:lang w:val="en-GB" w:eastAsia="en-US"/>
        </w:rPr>
        <w:t>4</w:t>
      </w:r>
      <w:r w:rsidRPr="00484DDA">
        <w:rPr>
          <w:rFonts w:ascii="Times New Roman" w:eastAsia="Calibri" w:hAnsi="Times New Roman" w:cs="Times New Roman"/>
          <w:b/>
          <w:color w:val="auto"/>
          <w:lang w:eastAsia="en-US"/>
        </w:rPr>
        <w:t>.2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  В частта за местните дейности – между утвърдените разходи в рамките на една дейност или от една дейност в друга, без да изменя общия размер на разходите.</w:t>
      </w:r>
    </w:p>
    <w:p w:rsidR="00484DDA" w:rsidRPr="00484DDA" w:rsidRDefault="00484DDA" w:rsidP="00536E42">
      <w:pPr>
        <w:spacing w:line="360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84DDA">
        <w:rPr>
          <w:rFonts w:ascii="Times New Roman" w:eastAsia="Calibri" w:hAnsi="Times New Roman" w:cs="Times New Roman"/>
          <w:b/>
          <w:color w:val="auto"/>
          <w:lang w:eastAsia="en-US"/>
        </w:rPr>
        <w:t>1</w:t>
      </w:r>
      <w:r w:rsidR="0044680E">
        <w:rPr>
          <w:rFonts w:ascii="Times New Roman" w:eastAsia="Calibri" w:hAnsi="Times New Roman" w:cs="Times New Roman"/>
          <w:b/>
          <w:color w:val="auto"/>
          <w:lang w:val="en-GB" w:eastAsia="en-US"/>
        </w:rPr>
        <w:t>4</w:t>
      </w:r>
      <w:r w:rsidRPr="00484DDA">
        <w:rPr>
          <w:rFonts w:ascii="Times New Roman" w:eastAsia="Calibri" w:hAnsi="Times New Roman" w:cs="Times New Roman"/>
          <w:b/>
          <w:color w:val="auto"/>
          <w:lang w:eastAsia="en-US"/>
        </w:rPr>
        <w:t>.3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 В разходната част на бюджета за сметка на резерва за непредвидени и/или неотложни разходи.</w:t>
      </w:r>
    </w:p>
    <w:p w:rsidR="00484DDA" w:rsidRPr="0044680E" w:rsidRDefault="0044680E" w:rsidP="00536E4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color w:val="auto"/>
          <w:lang w:val="en-GB" w:eastAsia="en-US"/>
        </w:rPr>
        <w:t xml:space="preserve">XV. </w:t>
      </w:r>
      <w:r w:rsidR="00484DDA" w:rsidRPr="00484DDA">
        <w:rPr>
          <w:rFonts w:ascii="Times New Roman" w:hAnsi="Times New Roman" w:cs="Times New Roman"/>
        </w:rPr>
        <w:t>Възлага на кмета</w:t>
      </w:r>
      <w:r>
        <w:rPr>
          <w:rFonts w:ascii="Times New Roman" w:hAnsi="Times New Roman" w:cs="Times New Roman"/>
          <w:lang w:val="en-GB"/>
        </w:rPr>
        <w:t xml:space="preserve"> </w:t>
      </w:r>
      <w:r w:rsidRPr="00484DDA">
        <w:rPr>
          <w:rFonts w:ascii="Times New Roman" w:hAnsi="Times New Roman" w:cs="Times New Roman"/>
        </w:rPr>
        <w:t>на общината</w:t>
      </w:r>
      <w:r>
        <w:rPr>
          <w:rFonts w:ascii="Times New Roman" w:hAnsi="Times New Roman" w:cs="Times New Roman"/>
        </w:rPr>
        <w:t>:</w:t>
      </w:r>
    </w:p>
    <w:p w:rsidR="00484DDA" w:rsidRPr="00484DDA" w:rsidRDefault="00484DDA" w:rsidP="00536E42">
      <w:pPr>
        <w:spacing w:line="360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84DDA">
        <w:rPr>
          <w:rFonts w:ascii="Times New Roman" w:eastAsia="Calibri" w:hAnsi="Times New Roman" w:cs="Times New Roman"/>
          <w:b/>
          <w:color w:val="auto"/>
          <w:lang w:eastAsia="en-US"/>
        </w:rPr>
        <w:t>1</w:t>
      </w:r>
      <w:r w:rsidR="0044680E">
        <w:rPr>
          <w:rFonts w:ascii="Times New Roman" w:eastAsia="Calibri" w:hAnsi="Times New Roman" w:cs="Times New Roman"/>
          <w:b/>
          <w:color w:val="auto"/>
          <w:lang w:eastAsia="en-US"/>
        </w:rPr>
        <w:t>5</w:t>
      </w:r>
      <w:r w:rsidRPr="00484DDA">
        <w:rPr>
          <w:rFonts w:ascii="Times New Roman" w:eastAsia="Calibri" w:hAnsi="Times New Roman" w:cs="Times New Roman"/>
          <w:b/>
          <w:color w:val="auto"/>
          <w:lang w:eastAsia="en-US"/>
        </w:rPr>
        <w:t>.1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 Да утвърди бюджетите на разпоредителите с бюджет от по-ниска степен.</w:t>
      </w:r>
    </w:p>
    <w:p w:rsidR="00484DDA" w:rsidRPr="00484DDA" w:rsidRDefault="00484DDA" w:rsidP="00536E42">
      <w:pPr>
        <w:spacing w:line="360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84DDA">
        <w:rPr>
          <w:rFonts w:ascii="Times New Roman" w:eastAsia="Calibri" w:hAnsi="Times New Roman" w:cs="Times New Roman"/>
          <w:b/>
          <w:color w:val="auto"/>
          <w:lang w:eastAsia="en-US"/>
        </w:rPr>
        <w:t>1</w:t>
      </w:r>
      <w:r w:rsidR="0044680E">
        <w:rPr>
          <w:rFonts w:ascii="Times New Roman" w:eastAsia="Calibri" w:hAnsi="Times New Roman" w:cs="Times New Roman"/>
          <w:b/>
          <w:color w:val="auto"/>
          <w:lang w:eastAsia="en-US"/>
        </w:rPr>
        <w:t>5</w:t>
      </w:r>
      <w:r w:rsidRPr="00484DDA">
        <w:rPr>
          <w:rFonts w:ascii="Times New Roman" w:eastAsia="Calibri" w:hAnsi="Times New Roman" w:cs="Times New Roman"/>
          <w:b/>
          <w:color w:val="auto"/>
          <w:lang w:eastAsia="en-US"/>
        </w:rPr>
        <w:t>.2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 Да организира разпределението на бюджета по тримесечия и да утвърди разпределението.</w:t>
      </w:r>
    </w:p>
    <w:p w:rsidR="00484DDA" w:rsidRPr="00484DDA" w:rsidRDefault="00484DDA" w:rsidP="00536E42">
      <w:pPr>
        <w:spacing w:line="360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84DDA">
        <w:rPr>
          <w:rFonts w:ascii="Times New Roman" w:eastAsia="Calibri" w:hAnsi="Times New Roman" w:cs="Times New Roman"/>
          <w:b/>
          <w:color w:val="auto"/>
          <w:lang w:eastAsia="en-US"/>
        </w:rPr>
        <w:t>1</w:t>
      </w:r>
      <w:r w:rsidR="0044680E">
        <w:rPr>
          <w:rFonts w:ascii="Times New Roman" w:eastAsia="Calibri" w:hAnsi="Times New Roman" w:cs="Times New Roman"/>
          <w:b/>
          <w:color w:val="auto"/>
          <w:lang w:eastAsia="en-US"/>
        </w:rPr>
        <w:t>5</w:t>
      </w:r>
      <w:r w:rsidRPr="00484DDA">
        <w:rPr>
          <w:rFonts w:ascii="Times New Roman" w:eastAsia="Calibri" w:hAnsi="Times New Roman" w:cs="Times New Roman"/>
          <w:b/>
          <w:color w:val="auto"/>
          <w:lang w:eastAsia="en-US"/>
        </w:rPr>
        <w:t>.3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 Да информира </w:t>
      </w:r>
      <w:proofErr w:type="spellStart"/>
      <w:r w:rsidRPr="00484DDA">
        <w:rPr>
          <w:rFonts w:ascii="Times New Roman" w:eastAsia="Calibri" w:hAnsi="Times New Roman" w:cs="Times New Roman"/>
          <w:color w:val="auto"/>
          <w:lang w:eastAsia="en-US"/>
        </w:rPr>
        <w:t>ОбС</w:t>
      </w:r>
      <w:proofErr w:type="spellEnd"/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 в случай на отклонения на средния темп на нарастване на разходите за местни дейности и да предлага конкретни мерки за трайно увеличаване на бюджетните приходи и/или трайно намаляване на бюджетните разходи.</w:t>
      </w:r>
    </w:p>
    <w:p w:rsidR="00484DDA" w:rsidRPr="00484DDA" w:rsidRDefault="00484DDA" w:rsidP="00536E42">
      <w:pPr>
        <w:spacing w:line="360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84DDA">
        <w:rPr>
          <w:rFonts w:ascii="Times New Roman" w:eastAsia="Calibri" w:hAnsi="Times New Roman" w:cs="Times New Roman"/>
          <w:b/>
          <w:color w:val="auto"/>
          <w:lang w:eastAsia="en-US"/>
        </w:rPr>
        <w:t>1</w:t>
      </w:r>
      <w:r w:rsidR="0044680E">
        <w:rPr>
          <w:rFonts w:ascii="Times New Roman" w:eastAsia="Calibri" w:hAnsi="Times New Roman" w:cs="Times New Roman"/>
          <w:b/>
          <w:color w:val="auto"/>
          <w:lang w:eastAsia="en-US"/>
        </w:rPr>
        <w:t>5</w:t>
      </w:r>
      <w:r w:rsidRPr="00484DDA">
        <w:rPr>
          <w:rFonts w:ascii="Times New Roman" w:eastAsia="Calibri" w:hAnsi="Times New Roman" w:cs="Times New Roman"/>
          <w:b/>
          <w:color w:val="auto"/>
          <w:lang w:eastAsia="en-US"/>
        </w:rPr>
        <w:t>.4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 Да включва информация по чл. 125, ал. 4 от ЗПФ в тримесечните отчети и обяснителните записки към тях.</w:t>
      </w:r>
    </w:p>
    <w:p w:rsidR="00484DDA" w:rsidRPr="00484DDA" w:rsidRDefault="00484DDA" w:rsidP="0011129C">
      <w:pPr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84DDA">
        <w:rPr>
          <w:rFonts w:ascii="Times New Roman" w:eastAsia="Calibri" w:hAnsi="Times New Roman" w:cs="Times New Roman"/>
          <w:b/>
          <w:color w:val="auto"/>
          <w:lang w:eastAsia="en-US"/>
        </w:rPr>
        <w:t>1</w:t>
      </w:r>
      <w:r w:rsidR="0044680E">
        <w:rPr>
          <w:rFonts w:ascii="Times New Roman" w:eastAsia="Calibri" w:hAnsi="Times New Roman" w:cs="Times New Roman"/>
          <w:b/>
          <w:color w:val="auto"/>
          <w:lang w:eastAsia="en-US"/>
        </w:rPr>
        <w:t>5</w:t>
      </w:r>
      <w:r w:rsidRPr="00484DDA">
        <w:rPr>
          <w:rFonts w:ascii="Times New Roman" w:eastAsia="Calibri" w:hAnsi="Times New Roman" w:cs="Times New Roman"/>
          <w:b/>
          <w:color w:val="auto"/>
          <w:lang w:eastAsia="en-US"/>
        </w:rPr>
        <w:t>.5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 Да разработи детайлен разчет на сметките за средства от Европейски съюз по отделните общински проекти, в съответствие с изискванията на съответния Управляващ орган и на МФ.</w:t>
      </w:r>
    </w:p>
    <w:p w:rsidR="00484DDA" w:rsidRPr="0011129C" w:rsidRDefault="00484DDA" w:rsidP="0011129C">
      <w:pPr>
        <w:spacing w:line="360" w:lineRule="auto"/>
        <w:jc w:val="both"/>
        <w:rPr>
          <w:rFonts w:ascii="Times New Roman" w:hAnsi="Times New Roman" w:cs="Times New Roman"/>
        </w:rPr>
      </w:pPr>
      <w:r w:rsidRPr="0011129C">
        <w:rPr>
          <w:rFonts w:ascii="Times New Roman" w:hAnsi="Times New Roman" w:cs="Times New Roman"/>
          <w:b/>
        </w:rPr>
        <w:t>1</w:t>
      </w:r>
      <w:r w:rsidR="0044680E" w:rsidRPr="0011129C">
        <w:rPr>
          <w:rFonts w:ascii="Times New Roman" w:hAnsi="Times New Roman" w:cs="Times New Roman"/>
          <w:b/>
        </w:rPr>
        <w:t>5</w:t>
      </w:r>
      <w:r w:rsidRPr="0011129C">
        <w:rPr>
          <w:rFonts w:ascii="Times New Roman" w:hAnsi="Times New Roman" w:cs="Times New Roman"/>
          <w:b/>
        </w:rPr>
        <w:t>.6</w:t>
      </w:r>
      <w:r w:rsidRPr="0011129C">
        <w:rPr>
          <w:rFonts w:ascii="Times New Roman" w:hAnsi="Times New Roman" w:cs="Times New Roman"/>
        </w:rPr>
        <w:t xml:space="preserve"> Да утвърди разпределението на средствата за физкултурна и спортна дейност и подпомагане на спортни клубове и спортни дружества в размер на 133 700 лева съгласно Приложение № </w:t>
      </w:r>
      <w:r w:rsidR="00D33AB1" w:rsidRPr="0011129C">
        <w:rPr>
          <w:rFonts w:ascii="Times New Roman" w:hAnsi="Times New Roman" w:cs="Times New Roman"/>
        </w:rPr>
        <w:t xml:space="preserve">8. </w:t>
      </w:r>
      <w:r w:rsidRPr="0011129C">
        <w:rPr>
          <w:rFonts w:ascii="Times New Roman" w:hAnsi="Times New Roman" w:cs="Times New Roman"/>
        </w:rPr>
        <w:t xml:space="preserve"> Разпределението на средствата за спортните организации да се извърши съобразно методиката в Правилника за условията и реда за субсидиране дейностите на спортните организации и експлоатация на спортните обекти и съоръжения в община Самоков, утвърден от Общински съвет- Самоков.</w:t>
      </w:r>
    </w:p>
    <w:p w:rsidR="00484DDA" w:rsidRPr="00484DDA" w:rsidRDefault="00484DDA" w:rsidP="0011129C">
      <w:pPr>
        <w:spacing w:line="360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11129C">
        <w:rPr>
          <w:rFonts w:ascii="Times New Roman" w:eastAsia="Calibri" w:hAnsi="Times New Roman" w:cs="Times New Roman"/>
          <w:b/>
          <w:color w:val="auto"/>
          <w:lang w:val="ru-RU" w:eastAsia="en-US"/>
        </w:rPr>
        <w:t>1</w:t>
      </w:r>
      <w:r w:rsidR="00D33AB1" w:rsidRPr="0011129C">
        <w:rPr>
          <w:rFonts w:ascii="Times New Roman" w:eastAsia="Calibri" w:hAnsi="Times New Roman" w:cs="Times New Roman"/>
          <w:b/>
          <w:color w:val="auto"/>
          <w:lang w:val="ru-RU" w:eastAsia="en-US"/>
        </w:rPr>
        <w:t>5</w:t>
      </w:r>
      <w:r w:rsidRPr="0011129C">
        <w:rPr>
          <w:rFonts w:ascii="Times New Roman" w:eastAsia="Calibri" w:hAnsi="Times New Roman" w:cs="Times New Roman"/>
          <w:b/>
          <w:color w:val="auto"/>
          <w:lang w:val="ru-RU" w:eastAsia="en-US"/>
        </w:rPr>
        <w:t>.7</w:t>
      </w:r>
      <w:r w:rsidRPr="0011129C">
        <w:rPr>
          <w:rFonts w:ascii="Times New Roman" w:eastAsia="Calibri" w:hAnsi="Times New Roman" w:cs="Times New Roman"/>
          <w:color w:val="auto"/>
          <w:lang w:val="ru-RU" w:eastAsia="en-US"/>
        </w:rPr>
        <w:t xml:space="preserve"> Да </w:t>
      </w:r>
      <w:proofErr w:type="spellStart"/>
      <w:r w:rsidRPr="0011129C">
        <w:rPr>
          <w:rFonts w:ascii="Times New Roman" w:eastAsia="Calibri" w:hAnsi="Times New Roman" w:cs="Times New Roman"/>
          <w:color w:val="auto"/>
          <w:lang w:val="ru-RU" w:eastAsia="en-US"/>
        </w:rPr>
        <w:t>отразява</w:t>
      </w:r>
      <w:proofErr w:type="spellEnd"/>
      <w:r w:rsidRPr="0011129C">
        <w:rPr>
          <w:rFonts w:ascii="Times New Roman" w:eastAsia="Calibri" w:hAnsi="Times New Roman" w:cs="Times New Roman"/>
          <w:color w:val="auto"/>
          <w:lang w:val="ru-RU" w:eastAsia="en-US"/>
        </w:rPr>
        <w:t xml:space="preserve"> </w:t>
      </w:r>
      <w:proofErr w:type="spellStart"/>
      <w:r w:rsidRPr="0011129C">
        <w:rPr>
          <w:rFonts w:ascii="Times New Roman" w:eastAsia="Calibri" w:hAnsi="Times New Roman" w:cs="Times New Roman"/>
          <w:color w:val="auto"/>
          <w:lang w:val="ru-RU" w:eastAsia="en-US"/>
        </w:rPr>
        <w:t>служебно</w:t>
      </w:r>
      <w:proofErr w:type="spellEnd"/>
      <w:r w:rsidRPr="0011129C">
        <w:rPr>
          <w:rFonts w:ascii="Times New Roman" w:eastAsia="Calibri" w:hAnsi="Times New Roman" w:cs="Times New Roman"/>
          <w:color w:val="auto"/>
          <w:lang w:val="ru-RU" w:eastAsia="en-US"/>
        </w:rPr>
        <w:t xml:space="preserve"> </w:t>
      </w:r>
      <w:proofErr w:type="spellStart"/>
      <w:r w:rsidRPr="0011129C">
        <w:rPr>
          <w:rFonts w:ascii="Times New Roman" w:eastAsia="Calibri" w:hAnsi="Times New Roman" w:cs="Times New Roman"/>
          <w:color w:val="auto"/>
          <w:lang w:val="ru-RU" w:eastAsia="en-US"/>
        </w:rPr>
        <w:t>промените</w:t>
      </w:r>
      <w:proofErr w:type="spellEnd"/>
      <w:r w:rsidRPr="0011129C">
        <w:rPr>
          <w:rFonts w:ascii="Times New Roman" w:eastAsia="Calibri" w:hAnsi="Times New Roman" w:cs="Times New Roman"/>
          <w:color w:val="auto"/>
          <w:lang w:val="ru-RU" w:eastAsia="en-US"/>
        </w:rPr>
        <w:t xml:space="preserve"> по </w:t>
      </w:r>
      <w:proofErr w:type="spellStart"/>
      <w:r w:rsidRPr="0011129C">
        <w:rPr>
          <w:rFonts w:ascii="Times New Roman" w:eastAsia="Calibri" w:hAnsi="Times New Roman" w:cs="Times New Roman"/>
          <w:color w:val="auto"/>
          <w:lang w:val="ru-RU" w:eastAsia="en-US"/>
        </w:rPr>
        <w:t>общинския</w:t>
      </w:r>
      <w:proofErr w:type="spellEnd"/>
      <w:r w:rsidRPr="0011129C">
        <w:rPr>
          <w:rFonts w:ascii="Times New Roman" w:eastAsia="Calibri" w:hAnsi="Times New Roman" w:cs="Times New Roman"/>
          <w:color w:val="auto"/>
          <w:lang w:val="ru-RU" w:eastAsia="en-US"/>
        </w:rPr>
        <w:t xml:space="preserve"> бюджет с размера на </w:t>
      </w:r>
      <w:proofErr w:type="spellStart"/>
      <w:r w:rsidRPr="0011129C">
        <w:rPr>
          <w:rFonts w:ascii="Times New Roman" w:eastAsia="Calibri" w:hAnsi="Times New Roman" w:cs="Times New Roman"/>
          <w:color w:val="auto"/>
          <w:lang w:val="ru-RU" w:eastAsia="en-US"/>
        </w:rPr>
        <w:t>постъпилите</w:t>
      </w:r>
      <w:proofErr w:type="spellEnd"/>
      <w:r w:rsidRPr="0011129C">
        <w:rPr>
          <w:rFonts w:ascii="Times New Roman" w:eastAsia="Calibri" w:hAnsi="Times New Roman" w:cs="Times New Roman"/>
          <w:color w:val="auto"/>
          <w:lang w:val="ru-RU" w:eastAsia="en-US"/>
        </w:rPr>
        <w:t xml:space="preserve"> и </w:t>
      </w:r>
      <w:proofErr w:type="spellStart"/>
      <w:r w:rsidRPr="0011129C">
        <w:rPr>
          <w:rFonts w:ascii="Times New Roman" w:eastAsia="Calibri" w:hAnsi="Times New Roman" w:cs="Times New Roman"/>
          <w:color w:val="auto"/>
          <w:lang w:val="ru-RU" w:eastAsia="en-US"/>
        </w:rPr>
        <w:t>разходвани</w:t>
      </w:r>
      <w:proofErr w:type="spellEnd"/>
      <w:r w:rsidRPr="0011129C">
        <w:rPr>
          <w:rFonts w:ascii="Times New Roman" w:eastAsia="Calibri" w:hAnsi="Times New Roman" w:cs="Times New Roman"/>
          <w:color w:val="auto"/>
          <w:lang w:val="ru-RU" w:eastAsia="en-US"/>
        </w:rPr>
        <w:t xml:space="preserve"> средства от дарения и спонсорства в </w:t>
      </w:r>
      <w:proofErr w:type="spellStart"/>
      <w:r w:rsidRPr="0011129C">
        <w:rPr>
          <w:rFonts w:ascii="Times New Roman" w:eastAsia="Calibri" w:hAnsi="Times New Roman" w:cs="Times New Roman"/>
          <w:color w:val="auto"/>
          <w:lang w:val="ru-RU" w:eastAsia="en-US"/>
        </w:rPr>
        <w:t>съответствие</w:t>
      </w:r>
      <w:proofErr w:type="spellEnd"/>
      <w:r w:rsidRPr="0011129C">
        <w:rPr>
          <w:rFonts w:ascii="Times New Roman" w:eastAsia="Calibri" w:hAnsi="Times New Roman" w:cs="Times New Roman"/>
          <w:color w:val="auto"/>
          <w:lang w:val="ru-RU" w:eastAsia="en-US"/>
        </w:rPr>
        <w:t xml:space="preserve"> с </w:t>
      </w:r>
      <w:proofErr w:type="spellStart"/>
      <w:r w:rsidRPr="0011129C">
        <w:rPr>
          <w:rFonts w:ascii="Times New Roman" w:eastAsia="Calibri" w:hAnsi="Times New Roman" w:cs="Times New Roman"/>
          <w:color w:val="auto"/>
          <w:lang w:val="ru-RU" w:eastAsia="en-US"/>
        </w:rPr>
        <w:t>волята</w:t>
      </w:r>
      <w:proofErr w:type="spellEnd"/>
      <w:r w:rsidRPr="0011129C">
        <w:rPr>
          <w:rFonts w:ascii="Times New Roman" w:eastAsia="Calibri" w:hAnsi="Times New Roman" w:cs="Times New Roman"/>
          <w:color w:val="auto"/>
          <w:lang w:val="ru-RU" w:eastAsia="en-US"/>
        </w:rPr>
        <w:t xml:space="preserve"> на дарителя</w:t>
      </w:r>
      <w:r w:rsidRPr="00484DDA">
        <w:rPr>
          <w:rFonts w:ascii="Times New Roman" w:eastAsia="Calibri" w:hAnsi="Times New Roman" w:cs="Times New Roman"/>
          <w:color w:val="auto"/>
          <w:lang w:val="ru-RU" w:eastAsia="en-US"/>
        </w:rPr>
        <w:t>;</w:t>
      </w:r>
    </w:p>
    <w:p w:rsidR="00484DDA" w:rsidRDefault="00D33AB1" w:rsidP="0011129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color w:val="auto"/>
          <w:lang w:val="en-GB" w:eastAsia="en-US"/>
        </w:rPr>
        <w:t xml:space="preserve">XVI. </w:t>
      </w:r>
      <w:r w:rsidR="00484DDA" w:rsidRPr="00484DDA">
        <w:rPr>
          <w:rFonts w:ascii="Times New Roman" w:hAnsi="Times New Roman" w:cs="Times New Roman"/>
          <w:b/>
        </w:rPr>
        <w:t xml:space="preserve">  </w:t>
      </w:r>
      <w:r w:rsidR="00484DDA" w:rsidRPr="00484DDA">
        <w:rPr>
          <w:rFonts w:ascii="Times New Roman" w:hAnsi="Times New Roman" w:cs="Times New Roman"/>
        </w:rPr>
        <w:t>Упълномощава кмета</w:t>
      </w:r>
      <w:r>
        <w:rPr>
          <w:rFonts w:ascii="Times New Roman" w:hAnsi="Times New Roman" w:cs="Times New Roman"/>
        </w:rPr>
        <w:t xml:space="preserve"> на общината</w:t>
      </w:r>
      <w:r w:rsidR="00484DDA" w:rsidRPr="00484DDA">
        <w:rPr>
          <w:rFonts w:ascii="Times New Roman" w:hAnsi="Times New Roman" w:cs="Times New Roman"/>
        </w:rPr>
        <w:t>:</w:t>
      </w:r>
    </w:p>
    <w:p w:rsidR="00D50EB1" w:rsidRPr="00D33AB1" w:rsidRDefault="00D50EB1" w:rsidP="00536E42">
      <w:pPr>
        <w:spacing w:line="360" w:lineRule="auto"/>
        <w:jc w:val="both"/>
        <w:rPr>
          <w:rFonts w:ascii="Times New Roman" w:hAnsi="Times New Roman" w:cs="Times New Roman"/>
        </w:rPr>
      </w:pPr>
      <w:r w:rsidRPr="0011129C">
        <w:rPr>
          <w:rFonts w:ascii="Times New Roman" w:hAnsi="Times New Roman" w:cs="Times New Roman"/>
          <w:b/>
        </w:rPr>
        <w:t>1</w:t>
      </w:r>
      <w:r w:rsidR="00D33AB1" w:rsidRPr="0011129C">
        <w:rPr>
          <w:rFonts w:ascii="Times New Roman" w:hAnsi="Times New Roman" w:cs="Times New Roman"/>
          <w:b/>
        </w:rPr>
        <w:t>6</w:t>
      </w:r>
      <w:r w:rsidRPr="0011129C">
        <w:rPr>
          <w:rFonts w:ascii="Times New Roman" w:hAnsi="Times New Roman" w:cs="Times New Roman"/>
          <w:b/>
        </w:rPr>
        <w:t>.1.</w:t>
      </w:r>
      <w:r w:rsidRPr="00D33AB1">
        <w:rPr>
          <w:rFonts w:ascii="Times New Roman" w:hAnsi="Times New Roman" w:cs="Times New Roman"/>
        </w:rPr>
        <w:tab/>
      </w:r>
      <w:r w:rsidR="00D33AB1" w:rsidRPr="00D33AB1">
        <w:rPr>
          <w:rFonts w:ascii="Times New Roman" w:eastAsia="Calibri" w:hAnsi="Times New Roman" w:cs="Times New Roman"/>
          <w:color w:val="auto"/>
          <w:lang w:eastAsia="en-US"/>
        </w:rPr>
        <w:t xml:space="preserve">Да определи и договори   допълнителни условия по предоставянето и отчитането на целевите средства по т. </w:t>
      </w:r>
      <w:r w:rsidR="009D0BD4" w:rsidRPr="00D33AB1">
        <w:rPr>
          <w:rFonts w:ascii="Times New Roman" w:hAnsi="Times New Roman" w:cs="Times New Roman"/>
        </w:rPr>
        <w:t>4.5</w:t>
      </w:r>
      <w:r w:rsidRPr="00D33AB1">
        <w:rPr>
          <w:rFonts w:ascii="Times New Roman" w:hAnsi="Times New Roman" w:cs="Times New Roman"/>
        </w:rPr>
        <w:t>.</w:t>
      </w:r>
    </w:p>
    <w:p w:rsidR="00484DDA" w:rsidRPr="00484DDA" w:rsidRDefault="00484DDA" w:rsidP="00536E42">
      <w:pPr>
        <w:spacing w:line="360" w:lineRule="auto"/>
        <w:jc w:val="both"/>
        <w:rPr>
          <w:rFonts w:ascii="Times New Roman" w:hAnsi="Times New Roman" w:cs="Times New Roman"/>
        </w:rPr>
      </w:pPr>
      <w:r w:rsidRPr="0011129C">
        <w:rPr>
          <w:rFonts w:ascii="Times New Roman" w:hAnsi="Times New Roman" w:cs="Times New Roman"/>
          <w:b/>
          <w:lang w:val="en-US"/>
        </w:rPr>
        <w:t>1</w:t>
      </w:r>
      <w:r w:rsidR="00D33AB1" w:rsidRPr="0011129C">
        <w:rPr>
          <w:rFonts w:ascii="Times New Roman" w:hAnsi="Times New Roman" w:cs="Times New Roman"/>
          <w:b/>
        </w:rPr>
        <w:t>6</w:t>
      </w:r>
      <w:r w:rsidRPr="0011129C">
        <w:rPr>
          <w:rFonts w:ascii="Times New Roman" w:hAnsi="Times New Roman" w:cs="Times New Roman"/>
          <w:b/>
        </w:rPr>
        <w:t>.</w:t>
      </w:r>
      <w:r w:rsidR="00D50EB1" w:rsidRPr="0011129C">
        <w:rPr>
          <w:rFonts w:ascii="Times New Roman" w:hAnsi="Times New Roman" w:cs="Times New Roman"/>
          <w:b/>
        </w:rPr>
        <w:t>2.</w:t>
      </w:r>
      <w:r w:rsidRPr="00484DDA">
        <w:rPr>
          <w:rFonts w:ascii="Times New Roman" w:hAnsi="Times New Roman" w:cs="Times New Roman"/>
        </w:rPr>
        <w:t xml:space="preserve"> Да предоставя временни безлихвени заеми от временно свободни средства по общинския бюджет и от сметките за средства от Европейския съюз за плащания по проекти, финансирани със средства от Европейския съюз, по други международни </w:t>
      </w:r>
      <w:r w:rsidRPr="00484DDA">
        <w:rPr>
          <w:rFonts w:ascii="Times New Roman" w:hAnsi="Times New Roman" w:cs="Times New Roman"/>
        </w:rPr>
        <w:lastRenderedPageBreak/>
        <w:t>програми, национални и други проекти, включително и на бюджетни организации, чиито бюджет е част от общинския бюджет.</w:t>
      </w:r>
      <w:r w:rsidR="00D33AB1" w:rsidRPr="00D33AB1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="00D33AB1" w:rsidRPr="00484DDA">
        <w:rPr>
          <w:rFonts w:ascii="Times New Roman" w:eastAsia="Calibri" w:hAnsi="Times New Roman" w:cs="Times New Roman"/>
          <w:color w:val="auto"/>
          <w:lang w:eastAsia="en-US"/>
        </w:rPr>
        <w:t>При предоставянето на средства от сметките за средства от ЕС да се спазват изискванията на чл.104, ал.1, т.4 от ЗПФ.</w:t>
      </w:r>
    </w:p>
    <w:p w:rsidR="00484DDA" w:rsidRPr="00484DDA" w:rsidRDefault="00484DDA" w:rsidP="00536E42">
      <w:pPr>
        <w:spacing w:after="200" w:line="360" w:lineRule="auto"/>
        <w:jc w:val="both"/>
        <w:rPr>
          <w:rFonts w:ascii="Times New Roman" w:eastAsia="Calibri" w:hAnsi="Times New Roman" w:cs="Times New Roman"/>
          <w:color w:val="auto"/>
          <w:lang w:val="en-US" w:eastAsia="en-US"/>
        </w:rPr>
      </w:pPr>
      <w:r w:rsidRPr="0011129C">
        <w:rPr>
          <w:rFonts w:ascii="Times New Roman" w:eastAsia="Calibri" w:hAnsi="Times New Roman" w:cs="Times New Roman"/>
          <w:b/>
          <w:color w:val="auto"/>
          <w:lang w:val="en-US" w:eastAsia="en-US"/>
        </w:rPr>
        <w:t>1</w:t>
      </w:r>
      <w:r w:rsidR="00D33AB1" w:rsidRPr="0011129C">
        <w:rPr>
          <w:rFonts w:ascii="Times New Roman" w:eastAsia="Calibri" w:hAnsi="Times New Roman" w:cs="Times New Roman"/>
          <w:b/>
          <w:color w:val="auto"/>
          <w:lang w:eastAsia="en-US"/>
        </w:rPr>
        <w:t>6</w:t>
      </w:r>
      <w:r w:rsidRPr="0011129C">
        <w:rPr>
          <w:rFonts w:ascii="Times New Roman" w:eastAsia="Calibri" w:hAnsi="Times New Roman" w:cs="Times New Roman"/>
          <w:b/>
          <w:color w:val="auto"/>
          <w:lang w:eastAsia="en-US"/>
        </w:rPr>
        <w:t>.</w:t>
      </w:r>
      <w:r w:rsidR="00D50EB1" w:rsidRPr="0011129C">
        <w:rPr>
          <w:rFonts w:ascii="Times New Roman" w:eastAsia="Calibri" w:hAnsi="Times New Roman" w:cs="Times New Roman"/>
          <w:b/>
          <w:color w:val="auto"/>
          <w:lang w:eastAsia="en-US"/>
        </w:rPr>
        <w:t>3.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 Да ползва временно свободните средства по бюджета на общината за текущо финансиране на одобрените по бюджета на общината разходи и други плащания, при условие че не се нарушава своевременното финансиране на делегираните от държавата дейности в определените им размери, както и на местните дейности, и се спазват </w:t>
      </w:r>
      <w:proofErr w:type="spellStart"/>
      <w:r w:rsidRPr="00484DDA">
        <w:rPr>
          <w:rFonts w:ascii="Times New Roman" w:eastAsia="Calibri" w:hAnsi="Times New Roman" w:cs="Times New Roman"/>
          <w:color w:val="auto"/>
          <w:lang w:eastAsia="en-US"/>
        </w:rPr>
        <w:t>относимите</w:t>
      </w:r>
      <w:proofErr w:type="spellEnd"/>
      <w:r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 за общините фискални правила по ЗПФ, като не се променя предназначението на средствата в края на годината. </w:t>
      </w:r>
    </w:p>
    <w:p w:rsidR="00484DDA" w:rsidRPr="00484DDA" w:rsidRDefault="00484DDA" w:rsidP="00536E42">
      <w:pPr>
        <w:spacing w:after="200" w:line="360" w:lineRule="auto"/>
        <w:jc w:val="both"/>
        <w:rPr>
          <w:rFonts w:ascii="Times New Roman" w:eastAsia="Calibri" w:hAnsi="Times New Roman" w:cs="Times New Roman"/>
          <w:color w:val="auto"/>
          <w:lang w:val="en-US" w:eastAsia="en-US"/>
        </w:rPr>
      </w:pPr>
      <w:r w:rsidRPr="0011129C">
        <w:rPr>
          <w:rFonts w:ascii="Times New Roman" w:eastAsia="Calibri" w:hAnsi="Times New Roman" w:cs="Times New Roman"/>
          <w:b/>
          <w:color w:val="auto"/>
          <w:lang w:val="en-US" w:eastAsia="en-US"/>
        </w:rPr>
        <w:t>1</w:t>
      </w:r>
      <w:r w:rsidR="00D33AB1" w:rsidRPr="0011129C">
        <w:rPr>
          <w:rFonts w:ascii="Times New Roman" w:eastAsia="Calibri" w:hAnsi="Times New Roman" w:cs="Times New Roman"/>
          <w:b/>
          <w:color w:val="auto"/>
          <w:lang w:eastAsia="en-US"/>
        </w:rPr>
        <w:t>6</w:t>
      </w:r>
      <w:r w:rsidRPr="0011129C">
        <w:rPr>
          <w:rFonts w:ascii="Times New Roman" w:eastAsia="Calibri" w:hAnsi="Times New Roman" w:cs="Times New Roman"/>
          <w:b/>
          <w:color w:val="auto"/>
          <w:lang w:val="en-US" w:eastAsia="en-US"/>
        </w:rPr>
        <w:t>.</w:t>
      </w:r>
      <w:r w:rsidR="00D33AB1" w:rsidRPr="0011129C">
        <w:rPr>
          <w:rFonts w:ascii="Times New Roman" w:eastAsia="Calibri" w:hAnsi="Times New Roman" w:cs="Times New Roman"/>
          <w:b/>
          <w:color w:val="auto"/>
          <w:lang w:eastAsia="en-US"/>
        </w:rPr>
        <w:t>4</w:t>
      </w:r>
      <w:r w:rsidR="00D50EB1" w:rsidRPr="0011129C">
        <w:rPr>
          <w:rFonts w:ascii="Times New Roman" w:eastAsia="Calibri" w:hAnsi="Times New Roman" w:cs="Times New Roman"/>
          <w:b/>
          <w:color w:val="auto"/>
          <w:lang w:eastAsia="en-US"/>
        </w:rPr>
        <w:t>.</w:t>
      </w:r>
      <w:r w:rsidRPr="00484DDA">
        <w:rPr>
          <w:rFonts w:ascii="Times New Roman" w:eastAsia="Calibri" w:hAnsi="Times New Roman" w:cs="Times New Roman"/>
          <w:color w:val="auto"/>
          <w:lang w:val="en-US" w:eastAsia="en-US"/>
        </w:rPr>
        <w:t xml:space="preserve"> 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>Във всички останали случаи, при възникване на потребност от предоставяне на временни безлихвени заеми, кметът на общината внася предложение за предоставянето им по решение на общинския съвет.</w:t>
      </w:r>
    </w:p>
    <w:p w:rsidR="00484DDA" w:rsidRPr="00484DDA" w:rsidRDefault="00484DDA" w:rsidP="00536E42">
      <w:pPr>
        <w:spacing w:after="200" w:line="360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11129C">
        <w:rPr>
          <w:rFonts w:ascii="Times New Roman" w:eastAsia="Calibri" w:hAnsi="Times New Roman" w:cs="Times New Roman"/>
          <w:b/>
          <w:color w:val="auto"/>
          <w:lang w:val="en-US" w:eastAsia="en-US"/>
        </w:rPr>
        <w:t>1</w:t>
      </w:r>
      <w:r w:rsidR="00D33AB1" w:rsidRPr="0011129C">
        <w:rPr>
          <w:rFonts w:ascii="Times New Roman" w:eastAsia="Calibri" w:hAnsi="Times New Roman" w:cs="Times New Roman"/>
          <w:b/>
          <w:color w:val="auto"/>
          <w:lang w:eastAsia="en-US"/>
        </w:rPr>
        <w:t>6</w:t>
      </w:r>
      <w:r w:rsidRPr="0011129C">
        <w:rPr>
          <w:rFonts w:ascii="Times New Roman" w:eastAsia="Calibri" w:hAnsi="Times New Roman" w:cs="Times New Roman"/>
          <w:b/>
          <w:color w:val="auto"/>
          <w:lang w:eastAsia="en-US"/>
        </w:rPr>
        <w:t>.</w:t>
      </w:r>
      <w:r w:rsidR="00D33AB1" w:rsidRPr="0011129C">
        <w:rPr>
          <w:rFonts w:ascii="Times New Roman" w:eastAsia="Calibri" w:hAnsi="Times New Roman" w:cs="Times New Roman"/>
          <w:b/>
          <w:color w:val="auto"/>
          <w:lang w:eastAsia="en-US"/>
        </w:rPr>
        <w:t>5</w:t>
      </w:r>
      <w:r w:rsidR="00D50EB1" w:rsidRPr="0011129C">
        <w:rPr>
          <w:rFonts w:ascii="Times New Roman" w:eastAsia="Calibri" w:hAnsi="Times New Roman" w:cs="Times New Roman"/>
          <w:b/>
          <w:color w:val="auto"/>
          <w:lang w:eastAsia="en-US"/>
        </w:rPr>
        <w:t>.</w:t>
      </w:r>
      <w:r w:rsidRPr="00484DDA">
        <w:rPr>
          <w:rFonts w:ascii="Times New Roman" w:eastAsia="Calibri" w:hAnsi="Times New Roman" w:cs="Times New Roman"/>
          <w:color w:val="auto"/>
          <w:lang w:val="en-US" w:eastAsia="en-US"/>
        </w:rPr>
        <w:t xml:space="preserve"> 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>Да  разработва и възлага подготовката на общински програми и проекти и да кандидатства за финансирането им със средства от Европейски структурни и инвестиционни фондове и от други донори, по международни, национални и други програми и от други източници за реализиране на годишните цели на общината  и за изпълнение на общинския план за развитие.</w:t>
      </w:r>
    </w:p>
    <w:p w:rsidR="00484DDA" w:rsidRPr="00484DDA" w:rsidRDefault="00484DDA" w:rsidP="00536E42">
      <w:pPr>
        <w:spacing w:line="360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11129C">
        <w:rPr>
          <w:rFonts w:ascii="Times New Roman" w:eastAsia="Calibri" w:hAnsi="Times New Roman" w:cs="Times New Roman"/>
          <w:b/>
          <w:color w:val="auto"/>
          <w:lang w:val="en-US" w:eastAsia="en-US"/>
        </w:rPr>
        <w:t>1</w:t>
      </w:r>
      <w:r w:rsidR="00D33AB1" w:rsidRPr="0011129C">
        <w:rPr>
          <w:rFonts w:ascii="Times New Roman" w:eastAsia="Calibri" w:hAnsi="Times New Roman" w:cs="Times New Roman"/>
          <w:b/>
          <w:color w:val="auto"/>
          <w:lang w:eastAsia="en-US"/>
        </w:rPr>
        <w:t>6</w:t>
      </w:r>
      <w:r w:rsidRPr="0011129C">
        <w:rPr>
          <w:rFonts w:ascii="Times New Roman" w:eastAsia="Calibri" w:hAnsi="Times New Roman" w:cs="Times New Roman"/>
          <w:b/>
          <w:color w:val="auto"/>
          <w:lang w:eastAsia="en-US"/>
        </w:rPr>
        <w:t>.</w:t>
      </w:r>
      <w:r w:rsidR="00D33AB1" w:rsidRPr="0011129C">
        <w:rPr>
          <w:rFonts w:ascii="Times New Roman" w:eastAsia="Calibri" w:hAnsi="Times New Roman" w:cs="Times New Roman"/>
          <w:b/>
          <w:color w:val="auto"/>
          <w:lang w:eastAsia="en-US"/>
        </w:rPr>
        <w:t>6</w:t>
      </w:r>
      <w:r w:rsidR="00D50EB1" w:rsidRPr="0011129C">
        <w:rPr>
          <w:rFonts w:ascii="Times New Roman" w:eastAsia="Calibri" w:hAnsi="Times New Roman" w:cs="Times New Roman"/>
          <w:b/>
          <w:color w:val="auto"/>
          <w:lang w:eastAsia="en-US"/>
        </w:rPr>
        <w:t>.</w:t>
      </w:r>
      <w:r w:rsidRPr="00484DDA">
        <w:rPr>
          <w:rFonts w:ascii="Times New Roman" w:eastAsia="Calibri" w:hAnsi="Times New Roman" w:cs="Times New Roman"/>
          <w:color w:val="auto"/>
          <w:lang w:val="en-US" w:eastAsia="en-US"/>
        </w:rPr>
        <w:t xml:space="preserve"> </w:t>
      </w:r>
      <w:r w:rsidRPr="00484DDA">
        <w:rPr>
          <w:rFonts w:ascii="Times New Roman" w:eastAsia="Calibri" w:hAnsi="Times New Roman" w:cs="Times New Roman"/>
          <w:color w:val="auto"/>
          <w:lang w:eastAsia="en-US"/>
        </w:rPr>
        <w:t>Да кандидатства за средства от централния бюджет и други източници за финансиране на плащанията и за съфинансиране на общински програми и проекти.</w:t>
      </w:r>
    </w:p>
    <w:p w:rsidR="00484DDA" w:rsidRDefault="00484DDA" w:rsidP="00536E42">
      <w:pPr>
        <w:jc w:val="both"/>
        <w:rPr>
          <w:rFonts w:ascii="Times New Roman" w:hAnsi="Times New Roman" w:cs="Times New Roman"/>
          <w:color w:val="auto"/>
          <w:lang w:eastAsia="en-US"/>
        </w:rPr>
      </w:pPr>
      <w:r w:rsidRPr="0011129C">
        <w:rPr>
          <w:rFonts w:ascii="Times New Roman" w:eastAsia="Calibri" w:hAnsi="Times New Roman" w:cs="Times New Roman"/>
          <w:b/>
          <w:color w:val="auto"/>
          <w:lang w:val="en-US" w:eastAsia="en-US"/>
        </w:rPr>
        <w:t>1</w:t>
      </w:r>
      <w:r w:rsidR="00D33AB1" w:rsidRPr="0011129C">
        <w:rPr>
          <w:rFonts w:ascii="Times New Roman" w:eastAsia="Calibri" w:hAnsi="Times New Roman" w:cs="Times New Roman"/>
          <w:b/>
          <w:color w:val="auto"/>
          <w:lang w:eastAsia="en-US"/>
        </w:rPr>
        <w:t>6</w:t>
      </w:r>
      <w:r w:rsidRPr="0011129C">
        <w:rPr>
          <w:rFonts w:ascii="Times New Roman" w:eastAsia="Calibri" w:hAnsi="Times New Roman" w:cs="Times New Roman"/>
          <w:b/>
          <w:color w:val="auto"/>
          <w:lang w:eastAsia="en-US"/>
        </w:rPr>
        <w:t>.</w:t>
      </w:r>
      <w:r w:rsidR="00D33AB1" w:rsidRPr="0011129C">
        <w:rPr>
          <w:rFonts w:ascii="Times New Roman" w:eastAsia="Calibri" w:hAnsi="Times New Roman" w:cs="Times New Roman"/>
          <w:b/>
          <w:color w:val="auto"/>
          <w:lang w:eastAsia="en-US"/>
        </w:rPr>
        <w:t>7</w:t>
      </w:r>
      <w:r w:rsidR="00D50EB1" w:rsidRPr="00D50EB1">
        <w:rPr>
          <w:rFonts w:ascii="Times New Roman" w:eastAsia="Calibri" w:hAnsi="Times New Roman" w:cs="Times New Roman"/>
          <w:color w:val="auto"/>
          <w:lang w:eastAsia="en-US"/>
        </w:rPr>
        <w:t>.</w:t>
      </w:r>
      <w:r w:rsidRPr="00484DDA">
        <w:rPr>
          <w:rFonts w:ascii="Times New Roman" w:hAnsi="Times New Roman" w:cs="Times New Roman"/>
          <w:color w:val="FF0000"/>
          <w:lang w:val="en-US" w:eastAsia="en-US"/>
        </w:rPr>
        <w:t xml:space="preserve"> </w:t>
      </w:r>
      <w:r w:rsidRPr="00484DDA">
        <w:rPr>
          <w:rFonts w:ascii="Times New Roman" w:hAnsi="Times New Roman" w:cs="Times New Roman"/>
          <w:color w:val="auto"/>
          <w:lang w:eastAsia="en-US"/>
        </w:rPr>
        <w:t xml:space="preserve">Да се разпорежда текущо със средства за погребения на социално-слаби. </w:t>
      </w:r>
    </w:p>
    <w:p w:rsidR="00D50EB1" w:rsidRPr="00484DDA" w:rsidRDefault="00D50EB1" w:rsidP="00536E42">
      <w:pPr>
        <w:jc w:val="both"/>
        <w:rPr>
          <w:rFonts w:ascii="Times New Roman" w:hAnsi="Times New Roman" w:cs="Times New Roman"/>
          <w:color w:val="auto"/>
          <w:lang w:eastAsia="en-US"/>
        </w:rPr>
      </w:pPr>
    </w:p>
    <w:p w:rsidR="00484DDA" w:rsidRPr="00484DDA" w:rsidRDefault="00D33AB1" w:rsidP="00536E42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color w:val="auto"/>
          <w:lang w:val="en-GB" w:eastAsia="en-US"/>
        </w:rPr>
        <w:t xml:space="preserve">XVII. </w:t>
      </w:r>
      <w:proofErr w:type="gramStart"/>
      <w:r w:rsidRPr="00484DDA">
        <w:rPr>
          <w:rFonts w:ascii="Times New Roman" w:hAnsi="Times New Roman" w:cs="Times New Roman"/>
          <w:b/>
        </w:rPr>
        <w:t xml:space="preserve">  </w:t>
      </w:r>
      <w:r w:rsidR="00484DDA" w:rsidRPr="00484DDA">
        <w:rPr>
          <w:rFonts w:ascii="Times New Roman" w:hAnsi="Times New Roman" w:cs="Times New Roman"/>
        </w:rPr>
        <w:t>.</w:t>
      </w:r>
      <w:proofErr w:type="gramEnd"/>
      <w:r w:rsidR="00484DDA" w:rsidRPr="00484DDA">
        <w:rPr>
          <w:rFonts w:ascii="Times New Roman" w:hAnsi="Times New Roman" w:cs="Times New Roman"/>
        </w:rPr>
        <w:t xml:space="preserve"> Утвърждава всички направени разходи до момента на приемане на бюджет 2025 г. </w:t>
      </w:r>
    </w:p>
    <w:p w:rsidR="00484DDA" w:rsidRPr="0011129C" w:rsidRDefault="00D33AB1" w:rsidP="00536E42">
      <w:pPr>
        <w:spacing w:line="360" w:lineRule="auto"/>
        <w:jc w:val="both"/>
        <w:rPr>
          <w:rFonts w:ascii="Times New Roman" w:eastAsia="Calibri" w:hAnsi="Times New Roman" w:cs="Times New Roman"/>
          <w:bCs/>
          <w:color w:val="auto"/>
          <w:lang w:val="en-US" w:eastAsia="en-US"/>
        </w:rPr>
      </w:pPr>
      <w:r>
        <w:rPr>
          <w:rFonts w:ascii="Times New Roman" w:eastAsia="Calibri" w:hAnsi="Times New Roman" w:cs="Times New Roman"/>
          <w:color w:val="auto"/>
          <w:lang w:val="en-GB" w:eastAsia="en-US"/>
        </w:rPr>
        <w:t xml:space="preserve">XVIII. </w:t>
      </w:r>
      <w:r w:rsidRPr="00484DDA">
        <w:rPr>
          <w:rFonts w:ascii="Times New Roman" w:hAnsi="Times New Roman" w:cs="Times New Roman"/>
          <w:b/>
        </w:rPr>
        <w:t xml:space="preserve">  </w:t>
      </w:r>
      <w:r w:rsidR="00484DDA" w:rsidRPr="00484DDA">
        <w:rPr>
          <w:rFonts w:ascii="Times New Roman" w:eastAsia="Calibri" w:hAnsi="Times New Roman" w:cs="Times New Roman"/>
          <w:color w:val="auto"/>
          <w:lang w:eastAsia="en-US"/>
        </w:rPr>
        <w:t xml:space="preserve"> Приема за сведение Протокола от общественото обсъждане на бюджета съгласно Приложение №</w:t>
      </w:r>
      <w:r w:rsidR="00484DDA" w:rsidRPr="00484DD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>
        <w:rPr>
          <w:rFonts w:ascii="Times New Roman" w:eastAsia="Calibri" w:hAnsi="Times New Roman" w:cs="Times New Roman"/>
          <w:bCs/>
          <w:color w:val="auto"/>
          <w:lang w:eastAsia="en-US"/>
        </w:rPr>
        <w:t>1</w:t>
      </w:r>
      <w:r w:rsidR="0011129C">
        <w:rPr>
          <w:rFonts w:ascii="Times New Roman" w:eastAsia="Calibri" w:hAnsi="Times New Roman" w:cs="Times New Roman"/>
          <w:bCs/>
          <w:color w:val="auto"/>
          <w:lang w:val="en-US" w:eastAsia="en-US"/>
        </w:rPr>
        <w:t>8</w:t>
      </w:r>
      <w:bookmarkStart w:id="8" w:name="_GoBack"/>
      <w:bookmarkEnd w:id="8"/>
    </w:p>
    <w:p w:rsidR="0003281F" w:rsidRPr="00484DDA" w:rsidRDefault="0003281F" w:rsidP="00536E42">
      <w:pPr>
        <w:autoSpaceDN w:val="0"/>
        <w:spacing w:line="360" w:lineRule="auto"/>
        <w:contextualSpacing/>
        <w:jc w:val="both"/>
        <w:rPr>
          <w:rFonts w:ascii="Times New Roman" w:eastAsiaTheme="minorHAnsi" w:hAnsi="Times New Roman" w:cs="Times New Roman"/>
        </w:rPr>
      </w:pPr>
    </w:p>
    <w:p w:rsidR="00F56762" w:rsidRPr="00F56762" w:rsidRDefault="00F56762" w:rsidP="00F56762">
      <w:p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proofErr w:type="spellStart"/>
      <w:r w:rsidRPr="00F56762">
        <w:rPr>
          <w:rFonts w:ascii="Times New Roman" w:eastAsia="Times New Roman" w:hAnsi="Times New Roman" w:cs="Times New Roman"/>
          <w:color w:val="auto"/>
          <w:lang w:val="en-GB" w:eastAsia="en-US"/>
        </w:rPr>
        <w:t>Явно</w:t>
      </w:r>
      <w:proofErr w:type="spellEnd"/>
      <w:r w:rsidRPr="00F56762">
        <w:rPr>
          <w:rFonts w:ascii="Times New Roman" w:eastAsia="Times New Roman" w:hAnsi="Times New Roman" w:cs="Times New Roman"/>
          <w:color w:val="auto"/>
          <w:lang w:val="en-GB" w:eastAsia="en-US"/>
        </w:rPr>
        <w:t xml:space="preserve"> </w:t>
      </w:r>
      <w:proofErr w:type="spellStart"/>
      <w:r w:rsidRPr="00F56762">
        <w:rPr>
          <w:rFonts w:ascii="Times New Roman" w:eastAsia="Times New Roman" w:hAnsi="Times New Roman" w:cs="Times New Roman"/>
          <w:color w:val="auto"/>
          <w:lang w:val="en-GB" w:eastAsia="en-US"/>
        </w:rPr>
        <w:t>гласуване</w:t>
      </w:r>
      <w:proofErr w:type="spellEnd"/>
      <w:r w:rsidRPr="00F56762">
        <w:rPr>
          <w:rFonts w:ascii="Times New Roman" w:eastAsia="Times New Roman" w:hAnsi="Times New Roman" w:cs="Times New Roman"/>
          <w:color w:val="auto"/>
          <w:lang w:val="en-GB" w:eastAsia="en-US"/>
        </w:rPr>
        <w:t xml:space="preserve">: </w:t>
      </w:r>
      <w:proofErr w:type="spellStart"/>
      <w:r w:rsidRPr="00F56762">
        <w:rPr>
          <w:rFonts w:ascii="Times New Roman" w:eastAsia="Times New Roman" w:hAnsi="Times New Roman" w:cs="Times New Roman"/>
          <w:color w:val="auto"/>
          <w:lang w:val="en-GB" w:eastAsia="en-US"/>
        </w:rPr>
        <w:t>за</w:t>
      </w:r>
      <w:proofErr w:type="spellEnd"/>
      <w:r w:rsidRPr="00F56762">
        <w:rPr>
          <w:rFonts w:ascii="Times New Roman" w:eastAsia="Times New Roman" w:hAnsi="Times New Roman" w:cs="Times New Roman"/>
          <w:color w:val="auto"/>
          <w:lang w:val="en-GB" w:eastAsia="en-US"/>
        </w:rPr>
        <w:t xml:space="preserve">……, </w:t>
      </w:r>
      <w:proofErr w:type="spellStart"/>
      <w:r w:rsidRPr="00F56762">
        <w:rPr>
          <w:rFonts w:ascii="Times New Roman" w:eastAsia="Times New Roman" w:hAnsi="Times New Roman" w:cs="Times New Roman"/>
          <w:color w:val="auto"/>
          <w:lang w:val="en-GB" w:eastAsia="en-US"/>
        </w:rPr>
        <w:t>против</w:t>
      </w:r>
      <w:proofErr w:type="spellEnd"/>
      <w:r w:rsidRPr="00F56762">
        <w:rPr>
          <w:rFonts w:ascii="Times New Roman" w:eastAsia="Times New Roman" w:hAnsi="Times New Roman" w:cs="Times New Roman"/>
          <w:color w:val="auto"/>
          <w:lang w:val="en-GB" w:eastAsia="en-US"/>
        </w:rPr>
        <w:t xml:space="preserve"> …., </w:t>
      </w:r>
      <w:proofErr w:type="spellStart"/>
      <w:r w:rsidRPr="00F56762">
        <w:rPr>
          <w:rFonts w:ascii="Times New Roman" w:eastAsia="Times New Roman" w:hAnsi="Times New Roman" w:cs="Times New Roman"/>
          <w:color w:val="auto"/>
          <w:lang w:val="en-GB" w:eastAsia="en-US"/>
        </w:rPr>
        <w:t>въздържали</w:t>
      </w:r>
      <w:proofErr w:type="spellEnd"/>
      <w:r w:rsidRPr="00F56762">
        <w:rPr>
          <w:rFonts w:ascii="Times New Roman" w:eastAsia="Times New Roman" w:hAnsi="Times New Roman" w:cs="Times New Roman"/>
          <w:color w:val="auto"/>
          <w:lang w:val="en-GB" w:eastAsia="en-US"/>
        </w:rPr>
        <w:t xml:space="preserve"> </w:t>
      </w:r>
      <w:proofErr w:type="spellStart"/>
      <w:r w:rsidRPr="00F56762">
        <w:rPr>
          <w:rFonts w:ascii="Times New Roman" w:eastAsia="Times New Roman" w:hAnsi="Times New Roman" w:cs="Times New Roman"/>
          <w:color w:val="auto"/>
          <w:lang w:val="en-GB" w:eastAsia="en-US"/>
        </w:rPr>
        <w:t>се</w:t>
      </w:r>
      <w:proofErr w:type="spellEnd"/>
      <w:r w:rsidRPr="00F56762">
        <w:rPr>
          <w:rFonts w:ascii="Times New Roman" w:eastAsia="Times New Roman" w:hAnsi="Times New Roman" w:cs="Times New Roman"/>
          <w:color w:val="auto"/>
          <w:lang w:val="en-GB" w:eastAsia="en-US"/>
        </w:rPr>
        <w:t>……</w:t>
      </w:r>
    </w:p>
    <w:p w:rsidR="00F56762" w:rsidRPr="00F56762" w:rsidRDefault="00F56762" w:rsidP="00F56762">
      <w:p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F56762" w:rsidRPr="00F56762" w:rsidRDefault="00F56762" w:rsidP="00F56762">
      <w:p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F56762" w:rsidRPr="00F56762" w:rsidRDefault="00F56762" w:rsidP="00F56762">
      <w:p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F56762" w:rsidRPr="00F56762" w:rsidRDefault="00F56762" w:rsidP="00F56762">
      <w:pPr>
        <w:jc w:val="both"/>
        <w:rPr>
          <w:rFonts w:ascii="Times New Roman" w:eastAsia="Times New Roman" w:hAnsi="Times New Roman" w:cs="Times New Roman"/>
          <w:color w:val="auto"/>
          <w:lang w:val="en-GB" w:eastAsia="en-US"/>
        </w:rPr>
      </w:pPr>
      <w:r w:rsidRPr="00F56762">
        <w:rPr>
          <w:rFonts w:ascii="Times New Roman" w:eastAsia="Times New Roman" w:hAnsi="Times New Roman" w:cs="Times New Roman"/>
          <w:color w:val="auto"/>
          <w:lang w:val="en-GB" w:eastAsia="en-US"/>
        </w:rPr>
        <w:t xml:space="preserve">                                                                                               ПРЕДСЕДАТЕЛ НА </w:t>
      </w:r>
      <w:proofErr w:type="spellStart"/>
      <w:r w:rsidRPr="00F56762">
        <w:rPr>
          <w:rFonts w:ascii="Times New Roman" w:eastAsia="Times New Roman" w:hAnsi="Times New Roman" w:cs="Times New Roman"/>
          <w:color w:val="auto"/>
          <w:lang w:val="en-GB" w:eastAsia="en-US"/>
        </w:rPr>
        <w:t>ОбС</w:t>
      </w:r>
      <w:proofErr w:type="spellEnd"/>
      <w:r w:rsidRPr="00F56762">
        <w:rPr>
          <w:rFonts w:ascii="Times New Roman" w:eastAsia="Times New Roman" w:hAnsi="Times New Roman" w:cs="Times New Roman"/>
          <w:color w:val="auto"/>
          <w:lang w:val="en-GB" w:eastAsia="en-US"/>
        </w:rPr>
        <w:t>:</w:t>
      </w:r>
    </w:p>
    <w:p w:rsidR="00F37442" w:rsidRPr="00B40FA3" w:rsidRDefault="00F56762" w:rsidP="00D33AB1">
      <w:pPr>
        <w:jc w:val="right"/>
        <w:rPr>
          <w:rFonts w:ascii="Times New Roman" w:hAnsi="Times New Roman" w:cs="Times New Roman"/>
          <w:lang w:eastAsia="en-US"/>
        </w:rPr>
      </w:pPr>
      <w:r w:rsidRPr="00F56762">
        <w:rPr>
          <w:rFonts w:ascii="Times New Roman" w:eastAsia="Times New Roman" w:hAnsi="Times New Roman" w:cs="Times New Roman"/>
          <w:color w:val="auto"/>
          <w:lang w:val="en-GB" w:eastAsia="en-US"/>
        </w:rPr>
        <w:t>/МАЯ ХРИСТЕВА/</w:t>
      </w:r>
    </w:p>
    <w:p w:rsidR="00F37442" w:rsidRPr="00B40FA3" w:rsidRDefault="00F37442" w:rsidP="00536E42">
      <w:pPr>
        <w:spacing w:line="360" w:lineRule="auto"/>
        <w:jc w:val="both"/>
        <w:rPr>
          <w:rFonts w:ascii="Times New Roman" w:hAnsi="Times New Roman" w:cs="Times New Roman"/>
          <w:lang w:val="en-US" w:eastAsia="en-US"/>
        </w:rPr>
      </w:pPr>
    </w:p>
    <w:sectPr w:rsidR="00F37442" w:rsidRPr="00B40FA3" w:rsidSect="00B55658">
      <w:headerReference w:type="default" r:id="rId11"/>
      <w:headerReference w:type="first" r:id="rId12"/>
      <w:type w:val="continuous"/>
      <w:pgSz w:w="11905" w:h="16837"/>
      <w:pgMar w:top="1342" w:right="1400" w:bottom="1579" w:left="14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9CF" w:rsidRDefault="008079CF" w:rsidP="00601F81">
      <w:r>
        <w:separator/>
      </w:r>
    </w:p>
  </w:endnote>
  <w:endnote w:type="continuationSeparator" w:id="0">
    <w:p w:rsidR="008079CF" w:rsidRDefault="008079CF" w:rsidP="00601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9CF" w:rsidRDefault="008079CF" w:rsidP="00601F81">
      <w:r>
        <w:separator/>
      </w:r>
    </w:p>
  </w:footnote>
  <w:footnote w:type="continuationSeparator" w:id="0">
    <w:p w:rsidR="008079CF" w:rsidRDefault="008079CF" w:rsidP="00601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722" w:rsidRPr="00B55658" w:rsidRDefault="00FA2722" w:rsidP="00B55658">
    <w:pPr>
      <w:tabs>
        <w:tab w:val="center" w:pos="4153"/>
        <w:tab w:val="right" w:pos="8306"/>
      </w:tabs>
      <w:rPr>
        <w:rFonts w:ascii="Arial" w:eastAsia="Times New Roman" w:hAnsi="Arial" w:cs="Times New Roman"/>
        <w:color w:val="008080"/>
        <w:sz w:val="4"/>
        <w:szCs w:val="4"/>
        <w:lang w:val="en-GB" w:eastAsia="en-US"/>
      </w:rPr>
    </w:pPr>
  </w:p>
  <w:p w:rsidR="00FA2722" w:rsidRDefault="00FA272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722" w:rsidRPr="004C12C7" w:rsidRDefault="00FA2722" w:rsidP="00B55658">
    <w:pPr>
      <w:pStyle w:val="aa"/>
      <w:rPr>
        <w:rFonts w:ascii="Arial" w:hAnsi="Arial"/>
        <w:color w:val="008080"/>
        <w:sz w:val="4"/>
        <w:szCs w:val="4"/>
      </w:rPr>
    </w:pPr>
    <w:r>
      <w:rPr>
        <w:noProof/>
        <w:sz w:val="4"/>
        <w:szCs w:val="4"/>
      </w:rPr>
      <w:drawing>
        <wp:anchor distT="0" distB="0" distL="114300" distR="114300" simplePos="0" relativeHeight="251659264" behindDoc="0" locked="0" layoutInCell="1" allowOverlap="1" wp14:anchorId="2E3B0648" wp14:editId="296CD6A4">
          <wp:simplePos x="0" y="0"/>
          <wp:positionH relativeFrom="column">
            <wp:posOffset>5527040</wp:posOffset>
          </wp:positionH>
          <wp:positionV relativeFrom="paragraph">
            <wp:posOffset>9525</wp:posOffset>
          </wp:positionV>
          <wp:extent cx="866775" cy="838200"/>
          <wp:effectExtent l="0" t="0" r="0" b="0"/>
          <wp:wrapNone/>
          <wp:docPr id="4" name="Картина 4" descr="ISO_9001_C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SO_9001_CO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4"/>
        <w:szCs w:val="4"/>
      </w:rPr>
      <w:drawing>
        <wp:inline distT="0" distB="0" distL="0" distR="0" wp14:anchorId="4F732D4A" wp14:editId="109D5650">
          <wp:extent cx="5524500" cy="847725"/>
          <wp:effectExtent l="0" t="0" r="0" b="0"/>
          <wp:docPr id="3" name="Картина 3" descr="blanka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lankai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A2722" w:rsidRDefault="00FA272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D5720398"/>
    <w:lvl w:ilvl="0">
      <w:start w:val="1"/>
      <w:numFmt w:val="upperRoman"/>
      <w:lvlText w:val="%1."/>
      <w:lvlJc w:val="left"/>
      <w:rPr>
        <w:rFonts w:ascii="Times New Roman" w:eastAsia="Arial Unicode MS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00000009"/>
    <w:multiLevelType w:val="multilevel"/>
    <w:tmpl w:val="00000008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 w15:restartNumberingAfterBreak="0">
    <w:nsid w:val="0000000B"/>
    <w:multiLevelType w:val="multilevel"/>
    <w:tmpl w:val="0000000A"/>
    <w:lvl w:ilvl="0">
      <w:start w:val="1"/>
      <w:numFmt w:val="bullet"/>
      <w:lvlText w:val="❖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❖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❖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❖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❖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❖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❖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❖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❖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 w15:restartNumberingAfterBreak="0">
    <w:nsid w:val="0000000D"/>
    <w:multiLevelType w:val="multilevel"/>
    <w:tmpl w:val="22D0F836"/>
    <w:lvl w:ilvl="0">
      <w:start w:val="1"/>
      <w:numFmt w:val="bullet"/>
      <w:lvlText w:val="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 w15:restartNumberingAfterBreak="0">
    <w:nsid w:val="037D0976"/>
    <w:multiLevelType w:val="hybridMultilevel"/>
    <w:tmpl w:val="292E3374"/>
    <w:lvl w:ilvl="0" w:tplc="0402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3A4693"/>
    <w:multiLevelType w:val="multilevel"/>
    <w:tmpl w:val="671E411A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upperRoman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8" w15:restartNumberingAfterBreak="0">
    <w:nsid w:val="0CD86319"/>
    <w:multiLevelType w:val="multilevel"/>
    <w:tmpl w:val="F118ED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1844217F"/>
    <w:multiLevelType w:val="multilevel"/>
    <w:tmpl w:val="553EB56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0" w15:restartNumberingAfterBreak="0">
    <w:nsid w:val="1AAA1AF2"/>
    <w:multiLevelType w:val="hybridMultilevel"/>
    <w:tmpl w:val="BDD41F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B5726"/>
    <w:multiLevelType w:val="multilevel"/>
    <w:tmpl w:val="0BE0FF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2" w15:restartNumberingAfterBreak="0">
    <w:nsid w:val="2C433864"/>
    <w:multiLevelType w:val="hybridMultilevel"/>
    <w:tmpl w:val="43E29D14"/>
    <w:lvl w:ilvl="0" w:tplc="0402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D6944C7"/>
    <w:multiLevelType w:val="hybridMultilevel"/>
    <w:tmpl w:val="B1E05518"/>
    <w:lvl w:ilvl="0" w:tplc="04020009">
      <w:start w:val="1"/>
      <w:numFmt w:val="bullet"/>
      <w:lvlText w:val=""/>
      <w:lvlJc w:val="left"/>
      <w:pPr>
        <w:ind w:left="11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4" w15:restartNumberingAfterBreak="0">
    <w:nsid w:val="38C46B67"/>
    <w:multiLevelType w:val="hybridMultilevel"/>
    <w:tmpl w:val="0EA2AF92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20105E"/>
    <w:multiLevelType w:val="hybridMultilevel"/>
    <w:tmpl w:val="FC5268B4"/>
    <w:lvl w:ilvl="0" w:tplc="04020009">
      <w:start w:val="1"/>
      <w:numFmt w:val="bullet"/>
      <w:lvlText w:val=""/>
      <w:lvlJc w:val="left"/>
      <w:pPr>
        <w:ind w:left="99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16" w15:restartNumberingAfterBreak="0">
    <w:nsid w:val="406C1E64"/>
    <w:multiLevelType w:val="hybridMultilevel"/>
    <w:tmpl w:val="1506CC8C"/>
    <w:lvl w:ilvl="0" w:tplc="04020009">
      <w:start w:val="1"/>
      <w:numFmt w:val="bullet"/>
      <w:lvlText w:val=""/>
      <w:lvlJc w:val="left"/>
      <w:pPr>
        <w:ind w:left="149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 w15:restartNumberingAfterBreak="0">
    <w:nsid w:val="51F325CD"/>
    <w:multiLevelType w:val="hybridMultilevel"/>
    <w:tmpl w:val="CBE470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6B001A"/>
    <w:multiLevelType w:val="multilevel"/>
    <w:tmpl w:val="1C22B9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28E3B0D"/>
    <w:multiLevelType w:val="hybridMultilevel"/>
    <w:tmpl w:val="DCAC6A5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9F1E83"/>
    <w:multiLevelType w:val="multilevel"/>
    <w:tmpl w:val="7CD0C9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1" w15:restartNumberingAfterBreak="0">
    <w:nsid w:val="6CF40B5D"/>
    <w:multiLevelType w:val="hybridMultilevel"/>
    <w:tmpl w:val="545A531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D535A3A"/>
    <w:multiLevelType w:val="hybridMultilevel"/>
    <w:tmpl w:val="5072A4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543027"/>
    <w:multiLevelType w:val="hybridMultilevel"/>
    <w:tmpl w:val="E5C082D2"/>
    <w:lvl w:ilvl="0" w:tplc="0402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772B0F53"/>
    <w:multiLevelType w:val="multilevel"/>
    <w:tmpl w:val="2A682C48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25" w15:restartNumberingAfterBreak="0">
    <w:nsid w:val="778A3C24"/>
    <w:multiLevelType w:val="hybridMultilevel"/>
    <w:tmpl w:val="F0B2984E"/>
    <w:lvl w:ilvl="0" w:tplc="04020009">
      <w:start w:val="1"/>
      <w:numFmt w:val="bullet"/>
      <w:lvlText w:val=""/>
      <w:lvlJc w:val="left"/>
      <w:pPr>
        <w:ind w:left="14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6" w15:restartNumberingAfterBreak="0">
    <w:nsid w:val="786508D4"/>
    <w:multiLevelType w:val="hybridMultilevel"/>
    <w:tmpl w:val="DA06C5B6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7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9"/>
  </w:num>
  <w:num w:numId="12">
    <w:abstractNumId w:val="19"/>
  </w:num>
  <w:num w:numId="13">
    <w:abstractNumId w:val="16"/>
  </w:num>
  <w:num w:numId="14">
    <w:abstractNumId w:val="26"/>
  </w:num>
  <w:num w:numId="15">
    <w:abstractNumId w:val="14"/>
  </w:num>
  <w:num w:numId="16">
    <w:abstractNumId w:val="23"/>
  </w:num>
  <w:num w:numId="17">
    <w:abstractNumId w:val="12"/>
  </w:num>
  <w:num w:numId="18">
    <w:abstractNumId w:val="15"/>
  </w:num>
  <w:num w:numId="19">
    <w:abstractNumId w:val="25"/>
  </w:num>
  <w:num w:numId="20">
    <w:abstractNumId w:val="10"/>
  </w:num>
  <w:num w:numId="21">
    <w:abstractNumId w:val="21"/>
  </w:num>
  <w:num w:numId="22">
    <w:abstractNumId w:val="7"/>
  </w:num>
  <w:num w:numId="23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2"/>
  </w:num>
  <w:num w:numId="26">
    <w:abstractNumId w:val="8"/>
  </w:num>
  <w:num w:numId="27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1C6"/>
    <w:rsid w:val="00000389"/>
    <w:rsid w:val="00002FD7"/>
    <w:rsid w:val="00004978"/>
    <w:rsid w:val="00005092"/>
    <w:rsid w:val="00005746"/>
    <w:rsid w:val="00020246"/>
    <w:rsid w:val="00022BE8"/>
    <w:rsid w:val="00023FA0"/>
    <w:rsid w:val="0003281F"/>
    <w:rsid w:val="00033835"/>
    <w:rsid w:val="00040039"/>
    <w:rsid w:val="00043232"/>
    <w:rsid w:val="000439B2"/>
    <w:rsid w:val="00046AF3"/>
    <w:rsid w:val="000706CC"/>
    <w:rsid w:val="000809B8"/>
    <w:rsid w:val="00082878"/>
    <w:rsid w:val="00085119"/>
    <w:rsid w:val="00085D23"/>
    <w:rsid w:val="00093F6F"/>
    <w:rsid w:val="00095CB9"/>
    <w:rsid w:val="000A24B7"/>
    <w:rsid w:val="000A3046"/>
    <w:rsid w:val="000A77F5"/>
    <w:rsid w:val="000B1553"/>
    <w:rsid w:val="000B4847"/>
    <w:rsid w:val="000B644D"/>
    <w:rsid w:val="000C0ACB"/>
    <w:rsid w:val="000C4882"/>
    <w:rsid w:val="000C4A3A"/>
    <w:rsid w:val="000C5454"/>
    <w:rsid w:val="000C7D08"/>
    <w:rsid w:val="000D0D5E"/>
    <w:rsid w:val="000D136D"/>
    <w:rsid w:val="000D47F9"/>
    <w:rsid w:val="000D4C88"/>
    <w:rsid w:val="000D5303"/>
    <w:rsid w:val="000E08E4"/>
    <w:rsid w:val="000E284F"/>
    <w:rsid w:val="000E5447"/>
    <w:rsid w:val="000F0CF5"/>
    <w:rsid w:val="000F4EBF"/>
    <w:rsid w:val="00101284"/>
    <w:rsid w:val="001014F8"/>
    <w:rsid w:val="00107B96"/>
    <w:rsid w:val="00111288"/>
    <w:rsid w:val="0011129C"/>
    <w:rsid w:val="0011164C"/>
    <w:rsid w:val="00115A59"/>
    <w:rsid w:val="00117CA7"/>
    <w:rsid w:val="001216CD"/>
    <w:rsid w:val="00122693"/>
    <w:rsid w:val="00134FFA"/>
    <w:rsid w:val="001370ED"/>
    <w:rsid w:val="001420ED"/>
    <w:rsid w:val="00155AAF"/>
    <w:rsid w:val="00162DD4"/>
    <w:rsid w:val="001638D2"/>
    <w:rsid w:val="001766AF"/>
    <w:rsid w:val="00196B63"/>
    <w:rsid w:val="001A25C8"/>
    <w:rsid w:val="001A32F2"/>
    <w:rsid w:val="001A3F4A"/>
    <w:rsid w:val="001A405B"/>
    <w:rsid w:val="001A4FA1"/>
    <w:rsid w:val="001A788F"/>
    <w:rsid w:val="001B21A9"/>
    <w:rsid w:val="001B518F"/>
    <w:rsid w:val="001B63EE"/>
    <w:rsid w:val="001C3212"/>
    <w:rsid w:val="001C3928"/>
    <w:rsid w:val="001D1116"/>
    <w:rsid w:val="001D2EB1"/>
    <w:rsid w:val="001D448E"/>
    <w:rsid w:val="001D57C0"/>
    <w:rsid w:val="001E713A"/>
    <w:rsid w:val="001F12DE"/>
    <w:rsid w:val="001F43F8"/>
    <w:rsid w:val="00200F51"/>
    <w:rsid w:val="002025A7"/>
    <w:rsid w:val="00215CA1"/>
    <w:rsid w:val="0021634F"/>
    <w:rsid w:val="00216438"/>
    <w:rsid w:val="00220FA6"/>
    <w:rsid w:val="0022648D"/>
    <w:rsid w:val="002268AC"/>
    <w:rsid w:val="00233154"/>
    <w:rsid w:val="00233F94"/>
    <w:rsid w:val="0023569F"/>
    <w:rsid w:val="00244DE1"/>
    <w:rsid w:val="00247EFC"/>
    <w:rsid w:val="0025210B"/>
    <w:rsid w:val="00267F1A"/>
    <w:rsid w:val="002719A4"/>
    <w:rsid w:val="00271D02"/>
    <w:rsid w:val="0027416B"/>
    <w:rsid w:val="00282AF7"/>
    <w:rsid w:val="00283051"/>
    <w:rsid w:val="00283850"/>
    <w:rsid w:val="00286F54"/>
    <w:rsid w:val="0029060E"/>
    <w:rsid w:val="002935B8"/>
    <w:rsid w:val="002A09F0"/>
    <w:rsid w:val="002A27F4"/>
    <w:rsid w:val="002A2AE9"/>
    <w:rsid w:val="002C040E"/>
    <w:rsid w:val="002C1AE4"/>
    <w:rsid w:val="002C2E48"/>
    <w:rsid w:val="002C3B0C"/>
    <w:rsid w:val="002E4205"/>
    <w:rsid w:val="002E47F4"/>
    <w:rsid w:val="002E543F"/>
    <w:rsid w:val="002E58B0"/>
    <w:rsid w:val="002F0A56"/>
    <w:rsid w:val="002F2979"/>
    <w:rsid w:val="002F516B"/>
    <w:rsid w:val="002F55FA"/>
    <w:rsid w:val="00310F1D"/>
    <w:rsid w:val="00311750"/>
    <w:rsid w:val="00321FF4"/>
    <w:rsid w:val="00324AE1"/>
    <w:rsid w:val="003366B0"/>
    <w:rsid w:val="00340E32"/>
    <w:rsid w:val="003422F3"/>
    <w:rsid w:val="0034259B"/>
    <w:rsid w:val="003427F2"/>
    <w:rsid w:val="003572D7"/>
    <w:rsid w:val="00360300"/>
    <w:rsid w:val="00363A8F"/>
    <w:rsid w:val="0036474D"/>
    <w:rsid w:val="003656EB"/>
    <w:rsid w:val="00367CCB"/>
    <w:rsid w:val="00373C83"/>
    <w:rsid w:val="00380D00"/>
    <w:rsid w:val="003825F1"/>
    <w:rsid w:val="00382971"/>
    <w:rsid w:val="0038656A"/>
    <w:rsid w:val="00386971"/>
    <w:rsid w:val="00390BD9"/>
    <w:rsid w:val="00391ACF"/>
    <w:rsid w:val="00392D61"/>
    <w:rsid w:val="00393671"/>
    <w:rsid w:val="00393D91"/>
    <w:rsid w:val="003965B5"/>
    <w:rsid w:val="003A0FBC"/>
    <w:rsid w:val="003A2D86"/>
    <w:rsid w:val="003A76BA"/>
    <w:rsid w:val="003B207F"/>
    <w:rsid w:val="003B74CA"/>
    <w:rsid w:val="003C08AD"/>
    <w:rsid w:val="003C3BD9"/>
    <w:rsid w:val="003D159E"/>
    <w:rsid w:val="003D25CF"/>
    <w:rsid w:val="003D3CED"/>
    <w:rsid w:val="003F166E"/>
    <w:rsid w:val="003F3367"/>
    <w:rsid w:val="003F6733"/>
    <w:rsid w:val="003F73BF"/>
    <w:rsid w:val="003F7ACC"/>
    <w:rsid w:val="004023EB"/>
    <w:rsid w:val="00417F15"/>
    <w:rsid w:val="00431A5F"/>
    <w:rsid w:val="004364FE"/>
    <w:rsid w:val="0044102A"/>
    <w:rsid w:val="004420AF"/>
    <w:rsid w:val="004439EF"/>
    <w:rsid w:val="0044595A"/>
    <w:rsid w:val="0044680E"/>
    <w:rsid w:val="0044755B"/>
    <w:rsid w:val="00452B99"/>
    <w:rsid w:val="004542AB"/>
    <w:rsid w:val="00460C6A"/>
    <w:rsid w:val="00465120"/>
    <w:rsid w:val="00467B94"/>
    <w:rsid w:val="004734E0"/>
    <w:rsid w:val="00484DDA"/>
    <w:rsid w:val="004856C5"/>
    <w:rsid w:val="00486AA1"/>
    <w:rsid w:val="004906EC"/>
    <w:rsid w:val="00493B78"/>
    <w:rsid w:val="00493FF3"/>
    <w:rsid w:val="00494271"/>
    <w:rsid w:val="004B5036"/>
    <w:rsid w:val="004B5EC1"/>
    <w:rsid w:val="004B7E11"/>
    <w:rsid w:val="004D6BFF"/>
    <w:rsid w:val="004D7E2D"/>
    <w:rsid w:val="004D7E75"/>
    <w:rsid w:val="004E2D4C"/>
    <w:rsid w:val="004E700B"/>
    <w:rsid w:val="004F570D"/>
    <w:rsid w:val="00502F44"/>
    <w:rsid w:val="00503B1A"/>
    <w:rsid w:val="005076B0"/>
    <w:rsid w:val="005143A0"/>
    <w:rsid w:val="005225E8"/>
    <w:rsid w:val="00523677"/>
    <w:rsid w:val="005262B5"/>
    <w:rsid w:val="005276BD"/>
    <w:rsid w:val="0053604E"/>
    <w:rsid w:val="00536E42"/>
    <w:rsid w:val="00547483"/>
    <w:rsid w:val="00551A9C"/>
    <w:rsid w:val="00553401"/>
    <w:rsid w:val="00553D81"/>
    <w:rsid w:val="00563651"/>
    <w:rsid w:val="005644BE"/>
    <w:rsid w:val="00567201"/>
    <w:rsid w:val="00567A7E"/>
    <w:rsid w:val="00572219"/>
    <w:rsid w:val="00575E9B"/>
    <w:rsid w:val="00576435"/>
    <w:rsid w:val="005805C3"/>
    <w:rsid w:val="005859A6"/>
    <w:rsid w:val="005862BA"/>
    <w:rsid w:val="005915B0"/>
    <w:rsid w:val="005A1C6B"/>
    <w:rsid w:val="005A5257"/>
    <w:rsid w:val="005A6BA3"/>
    <w:rsid w:val="005A7043"/>
    <w:rsid w:val="005B2779"/>
    <w:rsid w:val="005B6214"/>
    <w:rsid w:val="005B7DE1"/>
    <w:rsid w:val="005D54B3"/>
    <w:rsid w:val="005E2D08"/>
    <w:rsid w:val="005E7A27"/>
    <w:rsid w:val="005F042A"/>
    <w:rsid w:val="005F73E2"/>
    <w:rsid w:val="005F7BAD"/>
    <w:rsid w:val="00600CA1"/>
    <w:rsid w:val="00601F81"/>
    <w:rsid w:val="0060695D"/>
    <w:rsid w:val="0062100E"/>
    <w:rsid w:val="00626F4B"/>
    <w:rsid w:val="006300D2"/>
    <w:rsid w:val="00630B6B"/>
    <w:rsid w:val="00643C74"/>
    <w:rsid w:val="00643EA5"/>
    <w:rsid w:val="006502F1"/>
    <w:rsid w:val="00651DF6"/>
    <w:rsid w:val="00653651"/>
    <w:rsid w:val="006640C6"/>
    <w:rsid w:val="00664819"/>
    <w:rsid w:val="00690045"/>
    <w:rsid w:val="006975C6"/>
    <w:rsid w:val="00697B7E"/>
    <w:rsid w:val="006A4D96"/>
    <w:rsid w:val="006B03AF"/>
    <w:rsid w:val="006B0A8E"/>
    <w:rsid w:val="006B0B90"/>
    <w:rsid w:val="006C0023"/>
    <w:rsid w:val="006C1705"/>
    <w:rsid w:val="006C301E"/>
    <w:rsid w:val="006C5109"/>
    <w:rsid w:val="006C54AE"/>
    <w:rsid w:val="006C672A"/>
    <w:rsid w:val="006D73EA"/>
    <w:rsid w:val="006E2205"/>
    <w:rsid w:val="006E2C23"/>
    <w:rsid w:val="006E4AAB"/>
    <w:rsid w:val="006E65E2"/>
    <w:rsid w:val="006F25D3"/>
    <w:rsid w:val="006F37E5"/>
    <w:rsid w:val="007018EE"/>
    <w:rsid w:val="00701952"/>
    <w:rsid w:val="00702A62"/>
    <w:rsid w:val="00702AB7"/>
    <w:rsid w:val="00705BF4"/>
    <w:rsid w:val="00712908"/>
    <w:rsid w:val="007167FE"/>
    <w:rsid w:val="00721627"/>
    <w:rsid w:val="00721A3A"/>
    <w:rsid w:val="00723D1C"/>
    <w:rsid w:val="0072567F"/>
    <w:rsid w:val="0073277A"/>
    <w:rsid w:val="00732B5C"/>
    <w:rsid w:val="007342E2"/>
    <w:rsid w:val="00734B5D"/>
    <w:rsid w:val="0073577D"/>
    <w:rsid w:val="0073703A"/>
    <w:rsid w:val="00743A13"/>
    <w:rsid w:val="007467E3"/>
    <w:rsid w:val="00747CCF"/>
    <w:rsid w:val="007505B7"/>
    <w:rsid w:val="007537A4"/>
    <w:rsid w:val="00762EBE"/>
    <w:rsid w:val="00774D65"/>
    <w:rsid w:val="0078194F"/>
    <w:rsid w:val="00782004"/>
    <w:rsid w:val="007822B5"/>
    <w:rsid w:val="00782591"/>
    <w:rsid w:val="007875E8"/>
    <w:rsid w:val="00793BD8"/>
    <w:rsid w:val="00796932"/>
    <w:rsid w:val="007A7EF7"/>
    <w:rsid w:val="007C0B54"/>
    <w:rsid w:val="007D2974"/>
    <w:rsid w:val="007E3188"/>
    <w:rsid w:val="007E7A10"/>
    <w:rsid w:val="007F3FDD"/>
    <w:rsid w:val="007F46E5"/>
    <w:rsid w:val="007F4843"/>
    <w:rsid w:val="007F65C6"/>
    <w:rsid w:val="007F7EF6"/>
    <w:rsid w:val="008004A4"/>
    <w:rsid w:val="0080203F"/>
    <w:rsid w:val="00802933"/>
    <w:rsid w:val="00802D33"/>
    <w:rsid w:val="00803BC0"/>
    <w:rsid w:val="00806373"/>
    <w:rsid w:val="00806B75"/>
    <w:rsid w:val="008079CF"/>
    <w:rsid w:val="0081381E"/>
    <w:rsid w:val="0081629C"/>
    <w:rsid w:val="00816B3C"/>
    <w:rsid w:val="00825966"/>
    <w:rsid w:val="0082609E"/>
    <w:rsid w:val="00830A6C"/>
    <w:rsid w:val="008359AC"/>
    <w:rsid w:val="00837396"/>
    <w:rsid w:val="008412CC"/>
    <w:rsid w:val="00842A48"/>
    <w:rsid w:val="00843980"/>
    <w:rsid w:val="00846453"/>
    <w:rsid w:val="00847B6C"/>
    <w:rsid w:val="00857BD6"/>
    <w:rsid w:val="008629E5"/>
    <w:rsid w:val="0087431A"/>
    <w:rsid w:val="0088437B"/>
    <w:rsid w:val="00884B1A"/>
    <w:rsid w:val="0089061D"/>
    <w:rsid w:val="008913EB"/>
    <w:rsid w:val="00893A11"/>
    <w:rsid w:val="008A08EC"/>
    <w:rsid w:val="008A6B44"/>
    <w:rsid w:val="008A6E22"/>
    <w:rsid w:val="008B0292"/>
    <w:rsid w:val="008B4E04"/>
    <w:rsid w:val="008B5986"/>
    <w:rsid w:val="008B6685"/>
    <w:rsid w:val="008C0679"/>
    <w:rsid w:val="008C14E9"/>
    <w:rsid w:val="008C4F82"/>
    <w:rsid w:val="008D1C7F"/>
    <w:rsid w:val="008D3CC9"/>
    <w:rsid w:val="008E225A"/>
    <w:rsid w:val="008E41F1"/>
    <w:rsid w:val="008F1F0E"/>
    <w:rsid w:val="00901D8E"/>
    <w:rsid w:val="009052DB"/>
    <w:rsid w:val="0091181C"/>
    <w:rsid w:val="00915026"/>
    <w:rsid w:val="00916802"/>
    <w:rsid w:val="009227DD"/>
    <w:rsid w:val="00924818"/>
    <w:rsid w:val="0092516F"/>
    <w:rsid w:val="00940081"/>
    <w:rsid w:val="00942193"/>
    <w:rsid w:val="009425B0"/>
    <w:rsid w:val="00946568"/>
    <w:rsid w:val="00950F83"/>
    <w:rsid w:val="009566C6"/>
    <w:rsid w:val="009579D8"/>
    <w:rsid w:val="0097111F"/>
    <w:rsid w:val="00972302"/>
    <w:rsid w:val="00975813"/>
    <w:rsid w:val="0098126E"/>
    <w:rsid w:val="0098144B"/>
    <w:rsid w:val="009911B1"/>
    <w:rsid w:val="009A257B"/>
    <w:rsid w:val="009A283D"/>
    <w:rsid w:val="009A3650"/>
    <w:rsid w:val="009B3591"/>
    <w:rsid w:val="009C23ED"/>
    <w:rsid w:val="009D0BD4"/>
    <w:rsid w:val="009E1362"/>
    <w:rsid w:val="009E50A7"/>
    <w:rsid w:val="009E6702"/>
    <w:rsid w:val="009F0649"/>
    <w:rsid w:val="009F1E1D"/>
    <w:rsid w:val="009F26C4"/>
    <w:rsid w:val="00A03398"/>
    <w:rsid w:val="00A034ED"/>
    <w:rsid w:val="00A22A7A"/>
    <w:rsid w:val="00A22BE1"/>
    <w:rsid w:val="00A23FC2"/>
    <w:rsid w:val="00A244E2"/>
    <w:rsid w:val="00A252E1"/>
    <w:rsid w:val="00A274C9"/>
    <w:rsid w:val="00A32200"/>
    <w:rsid w:val="00A35877"/>
    <w:rsid w:val="00A35913"/>
    <w:rsid w:val="00A36957"/>
    <w:rsid w:val="00A37BB6"/>
    <w:rsid w:val="00A432BC"/>
    <w:rsid w:val="00A45113"/>
    <w:rsid w:val="00A54B43"/>
    <w:rsid w:val="00A82291"/>
    <w:rsid w:val="00A832B4"/>
    <w:rsid w:val="00A83CEC"/>
    <w:rsid w:val="00A913C6"/>
    <w:rsid w:val="00A91D0A"/>
    <w:rsid w:val="00AA2E0B"/>
    <w:rsid w:val="00AA546C"/>
    <w:rsid w:val="00AB2EC9"/>
    <w:rsid w:val="00AB454C"/>
    <w:rsid w:val="00AB53C3"/>
    <w:rsid w:val="00AB5742"/>
    <w:rsid w:val="00AB7B96"/>
    <w:rsid w:val="00AC2A93"/>
    <w:rsid w:val="00AC34A4"/>
    <w:rsid w:val="00AC53FA"/>
    <w:rsid w:val="00AC63B1"/>
    <w:rsid w:val="00AC7F52"/>
    <w:rsid w:val="00AD023F"/>
    <w:rsid w:val="00AD0AE0"/>
    <w:rsid w:val="00AD4EDC"/>
    <w:rsid w:val="00AD785E"/>
    <w:rsid w:val="00AE7288"/>
    <w:rsid w:val="00AF092B"/>
    <w:rsid w:val="00AF0E14"/>
    <w:rsid w:val="00AF285E"/>
    <w:rsid w:val="00AF57C7"/>
    <w:rsid w:val="00AF6F3F"/>
    <w:rsid w:val="00B01330"/>
    <w:rsid w:val="00B01636"/>
    <w:rsid w:val="00B0455F"/>
    <w:rsid w:val="00B06844"/>
    <w:rsid w:val="00B122BD"/>
    <w:rsid w:val="00B24B6C"/>
    <w:rsid w:val="00B26D3B"/>
    <w:rsid w:val="00B3053B"/>
    <w:rsid w:val="00B338DC"/>
    <w:rsid w:val="00B363F3"/>
    <w:rsid w:val="00B40FA3"/>
    <w:rsid w:val="00B43411"/>
    <w:rsid w:val="00B442A8"/>
    <w:rsid w:val="00B55658"/>
    <w:rsid w:val="00B561FE"/>
    <w:rsid w:val="00B618D3"/>
    <w:rsid w:val="00B64FE1"/>
    <w:rsid w:val="00B66A7C"/>
    <w:rsid w:val="00B74BB9"/>
    <w:rsid w:val="00B777AA"/>
    <w:rsid w:val="00B84A99"/>
    <w:rsid w:val="00B85173"/>
    <w:rsid w:val="00B97B7D"/>
    <w:rsid w:val="00BA0E60"/>
    <w:rsid w:val="00BA3651"/>
    <w:rsid w:val="00BA5F45"/>
    <w:rsid w:val="00BA6D5C"/>
    <w:rsid w:val="00BB3A49"/>
    <w:rsid w:val="00BC2849"/>
    <w:rsid w:val="00BC527F"/>
    <w:rsid w:val="00BD7A9A"/>
    <w:rsid w:val="00BE43EB"/>
    <w:rsid w:val="00BE7328"/>
    <w:rsid w:val="00BE7BD7"/>
    <w:rsid w:val="00BF1D75"/>
    <w:rsid w:val="00BF64E3"/>
    <w:rsid w:val="00C00988"/>
    <w:rsid w:val="00C034A4"/>
    <w:rsid w:val="00C0734D"/>
    <w:rsid w:val="00C079AC"/>
    <w:rsid w:val="00C12D1F"/>
    <w:rsid w:val="00C34C13"/>
    <w:rsid w:val="00C362ED"/>
    <w:rsid w:val="00C47A4D"/>
    <w:rsid w:val="00C54706"/>
    <w:rsid w:val="00C56F05"/>
    <w:rsid w:val="00C60FD0"/>
    <w:rsid w:val="00C61322"/>
    <w:rsid w:val="00C63E9D"/>
    <w:rsid w:val="00C646F1"/>
    <w:rsid w:val="00C64B38"/>
    <w:rsid w:val="00C6624B"/>
    <w:rsid w:val="00C66CC3"/>
    <w:rsid w:val="00C73421"/>
    <w:rsid w:val="00C773E6"/>
    <w:rsid w:val="00C80432"/>
    <w:rsid w:val="00C92286"/>
    <w:rsid w:val="00C95683"/>
    <w:rsid w:val="00CA3433"/>
    <w:rsid w:val="00CA478A"/>
    <w:rsid w:val="00CA4DD5"/>
    <w:rsid w:val="00CA5B59"/>
    <w:rsid w:val="00CA5ECB"/>
    <w:rsid w:val="00CA78D2"/>
    <w:rsid w:val="00CC2227"/>
    <w:rsid w:val="00CC6004"/>
    <w:rsid w:val="00CC7439"/>
    <w:rsid w:val="00CD0E3F"/>
    <w:rsid w:val="00CD36BD"/>
    <w:rsid w:val="00CE3E0C"/>
    <w:rsid w:val="00CF3A63"/>
    <w:rsid w:val="00D0208A"/>
    <w:rsid w:val="00D03E3E"/>
    <w:rsid w:val="00D119A0"/>
    <w:rsid w:val="00D16081"/>
    <w:rsid w:val="00D165DE"/>
    <w:rsid w:val="00D17AE9"/>
    <w:rsid w:val="00D20D1A"/>
    <w:rsid w:val="00D22D43"/>
    <w:rsid w:val="00D237A9"/>
    <w:rsid w:val="00D2727E"/>
    <w:rsid w:val="00D27398"/>
    <w:rsid w:val="00D311C6"/>
    <w:rsid w:val="00D318E7"/>
    <w:rsid w:val="00D33AB1"/>
    <w:rsid w:val="00D356A1"/>
    <w:rsid w:val="00D3590A"/>
    <w:rsid w:val="00D40CE8"/>
    <w:rsid w:val="00D46067"/>
    <w:rsid w:val="00D501D3"/>
    <w:rsid w:val="00D50EB1"/>
    <w:rsid w:val="00D52570"/>
    <w:rsid w:val="00D5335C"/>
    <w:rsid w:val="00D53E00"/>
    <w:rsid w:val="00D57FD9"/>
    <w:rsid w:val="00D60657"/>
    <w:rsid w:val="00D64CB7"/>
    <w:rsid w:val="00D66B90"/>
    <w:rsid w:val="00D721A0"/>
    <w:rsid w:val="00D724E2"/>
    <w:rsid w:val="00D76329"/>
    <w:rsid w:val="00D81A37"/>
    <w:rsid w:val="00D81A73"/>
    <w:rsid w:val="00D90329"/>
    <w:rsid w:val="00D90B6B"/>
    <w:rsid w:val="00D91776"/>
    <w:rsid w:val="00D93D0D"/>
    <w:rsid w:val="00DB15CF"/>
    <w:rsid w:val="00DB3828"/>
    <w:rsid w:val="00DB3DD6"/>
    <w:rsid w:val="00DB64FC"/>
    <w:rsid w:val="00DC64F9"/>
    <w:rsid w:val="00DE152E"/>
    <w:rsid w:val="00DE2F9E"/>
    <w:rsid w:val="00DE3573"/>
    <w:rsid w:val="00DE6442"/>
    <w:rsid w:val="00DF2400"/>
    <w:rsid w:val="00E001F4"/>
    <w:rsid w:val="00E0250A"/>
    <w:rsid w:val="00E1418E"/>
    <w:rsid w:val="00E27076"/>
    <w:rsid w:val="00E27237"/>
    <w:rsid w:val="00E32073"/>
    <w:rsid w:val="00E32869"/>
    <w:rsid w:val="00E3376F"/>
    <w:rsid w:val="00E425EC"/>
    <w:rsid w:val="00E442B9"/>
    <w:rsid w:val="00E44A4C"/>
    <w:rsid w:val="00E53DB0"/>
    <w:rsid w:val="00E542A1"/>
    <w:rsid w:val="00E554F2"/>
    <w:rsid w:val="00E716F5"/>
    <w:rsid w:val="00E72CD9"/>
    <w:rsid w:val="00E84A8D"/>
    <w:rsid w:val="00E86933"/>
    <w:rsid w:val="00E90F12"/>
    <w:rsid w:val="00E92B1F"/>
    <w:rsid w:val="00E93682"/>
    <w:rsid w:val="00E938CD"/>
    <w:rsid w:val="00E955E2"/>
    <w:rsid w:val="00EA23B7"/>
    <w:rsid w:val="00EA42E6"/>
    <w:rsid w:val="00EA528B"/>
    <w:rsid w:val="00EA690D"/>
    <w:rsid w:val="00EB06FD"/>
    <w:rsid w:val="00ED5A92"/>
    <w:rsid w:val="00EE29FF"/>
    <w:rsid w:val="00EE3B59"/>
    <w:rsid w:val="00EF3F6B"/>
    <w:rsid w:val="00EF75FA"/>
    <w:rsid w:val="00F0207F"/>
    <w:rsid w:val="00F05D32"/>
    <w:rsid w:val="00F06FA4"/>
    <w:rsid w:val="00F164F6"/>
    <w:rsid w:val="00F36B93"/>
    <w:rsid w:val="00F37442"/>
    <w:rsid w:val="00F41792"/>
    <w:rsid w:val="00F43804"/>
    <w:rsid w:val="00F439C1"/>
    <w:rsid w:val="00F440BD"/>
    <w:rsid w:val="00F44489"/>
    <w:rsid w:val="00F520C3"/>
    <w:rsid w:val="00F52D55"/>
    <w:rsid w:val="00F5605B"/>
    <w:rsid w:val="00F56762"/>
    <w:rsid w:val="00F621DC"/>
    <w:rsid w:val="00F635DF"/>
    <w:rsid w:val="00F63CD0"/>
    <w:rsid w:val="00F64D7F"/>
    <w:rsid w:val="00F7277D"/>
    <w:rsid w:val="00F72C09"/>
    <w:rsid w:val="00F735E0"/>
    <w:rsid w:val="00F74146"/>
    <w:rsid w:val="00F80896"/>
    <w:rsid w:val="00F8215B"/>
    <w:rsid w:val="00F82D4A"/>
    <w:rsid w:val="00F84509"/>
    <w:rsid w:val="00F8529C"/>
    <w:rsid w:val="00F877BE"/>
    <w:rsid w:val="00F8790D"/>
    <w:rsid w:val="00F90E27"/>
    <w:rsid w:val="00FA1E74"/>
    <w:rsid w:val="00FA2722"/>
    <w:rsid w:val="00FB2073"/>
    <w:rsid w:val="00FC039D"/>
    <w:rsid w:val="00FD1B5C"/>
    <w:rsid w:val="00FD1C35"/>
    <w:rsid w:val="00FD3B39"/>
    <w:rsid w:val="00FF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27D8F16"/>
  <w15:docId w15:val="{AF0CEB0A-0467-4441-A0B7-8E61A3BE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1C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paragraph" w:styleId="2">
    <w:name w:val="heading 2"/>
    <w:basedOn w:val="a"/>
    <w:next w:val="a"/>
    <w:link w:val="20"/>
    <w:semiHidden/>
    <w:unhideWhenUsed/>
    <w:qFormat/>
    <w:rsid w:val="0022648D"/>
    <w:pPr>
      <w:keepNext/>
      <w:overflowPunct w:val="0"/>
      <w:autoSpaceDE w:val="0"/>
      <w:autoSpaceDN w:val="0"/>
      <w:adjustRightInd w:val="0"/>
      <w:outlineLvl w:val="1"/>
    </w:pPr>
    <w:rPr>
      <w:rFonts w:ascii="Times New Roman" w:eastAsia="Times New Roman" w:hAnsi="Times New Roman" w:cs="Times New Roman"/>
      <w:b/>
      <w:color w:val="auto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ен текст (2)_"/>
    <w:basedOn w:val="a0"/>
    <w:link w:val="210"/>
    <w:uiPriority w:val="99"/>
    <w:rsid w:val="00D311C6"/>
    <w:rPr>
      <w:sz w:val="23"/>
      <w:szCs w:val="23"/>
      <w:shd w:val="clear" w:color="auto" w:fill="FFFFFF"/>
    </w:rPr>
  </w:style>
  <w:style w:type="character" w:customStyle="1" w:styleId="a3">
    <w:name w:val="Горен или долен колонтитул_"/>
    <w:basedOn w:val="a0"/>
    <w:link w:val="a4"/>
    <w:uiPriority w:val="99"/>
    <w:rsid w:val="00D311C6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Consolas">
    <w:name w:val="Горен или долен колонтитул + Consolas"/>
    <w:aliases w:val="10,5 pt"/>
    <w:basedOn w:val="a3"/>
    <w:uiPriority w:val="99"/>
    <w:rsid w:val="00D311C6"/>
    <w:rPr>
      <w:rFonts w:ascii="Consolas" w:hAnsi="Consolas" w:cs="Consolas"/>
      <w:noProof/>
      <w:spacing w:val="0"/>
      <w:sz w:val="21"/>
      <w:szCs w:val="21"/>
      <w:shd w:val="clear" w:color="auto" w:fill="FFFFFF"/>
    </w:rPr>
  </w:style>
  <w:style w:type="character" w:customStyle="1" w:styleId="1">
    <w:name w:val="Заглавие #1_"/>
    <w:basedOn w:val="a0"/>
    <w:link w:val="11"/>
    <w:rsid w:val="00D311C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0">
    <w:name w:val="Заглавие #1"/>
    <w:basedOn w:val="1"/>
    <w:uiPriority w:val="99"/>
    <w:rsid w:val="00D311C6"/>
    <w:rPr>
      <w:rFonts w:ascii="Times New Roman" w:hAnsi="Times New Roman" w:cs="Times New Roman"/>
      <w:b/>
      <w:bCs/>
      <w:sz w:val="27"/>
      <w:szCs w:val="27"/>
      <w:u w:val="single"/>
      <w:shd w:val="clear" w:color="auto" w:fill="FFFFFF"/>
    </w:rPr>
  </w:style>
  <w:style w:type="character" w:customStyle="1" w:styleId="12">
    <w:name w:val="Основен текст Знак1"/>
    <w:basedOn w:val="a0"/>
    <w:link w:val="a5"/>
    <w:uiPriority w:val="99"/>
    <w:rsid w:val="00D311C6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ен текст (3)_"/>
    <w:basedOn w:val="a0"/>
    <w:link w:val="30"/>
    <w:uiPriority w:val="99"/>
    <w:rsid w:val="00D311C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4">
    <w:name w:val="Заглавие #14"/>
    <w:basedOn w:val="1"/>
    <w:uiPriority w:val="99"/>
    <w:rsid w:val="00D311C6"/>
    <w:rPr>
      <w:rFonts w:ascii="Times New Roman" w:hAnsi="Times New Roman" w:cs="Times New Roman"/>
      <w:b/>
      <w:bCs/>
      <w:sz w:val="27"/>
      <w:szCs w:val="27"/>
      <w:u w:val="single"/>
      <w:shd w:val="clear" w:color="auto" w:fill="FFFFFF"/>
    </w:rPr>
  </w:style>
  <w:style w:type="character" w:customStyle="1" w:styleId="a6">
    <w:name w:val="Основен текст + Удебелен"/>
    <w:basedOn w:val="12"/>
    <w:uiPriority w:val="99"/>
    <w:rsid w:val="00D311C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3">
    <w:name w:val="Основен текст + Удебелен1"/>
    <w:basedOn w:val="12"/>
    <w:uiPriority w:val="99"/>
    <w:rsid w:val="00D311C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30">
    <w:name w:val="Заглавие #13"/>
    <w:basedOn w:val="1"/>
    <w:uiPriority w:val="99"/>
    <w:rsid w:val="00D311C6"/>
    <w:rPr>
      <w:rFonts w:ascii="Times New Roman" w:hAnsi="Times New Roman" w:cs="Times New Roman"/>
      <w:b/>
      <w:bCs/>
      <w:sz w:val="27"/>
      <w:szCs w:val="27"/>
      <w:u w:val="single"/>
      <w:shd w:val="clear" w:color="auto" w:fill="FFFFFF"/>
    </w:rPr>
  </w:style>
  <w:style w:type="character" w:customStyle="1" w:styleId="120">
    <w:name w:val="Заглавие #12"/>
    <w:basedOn w:val="1"/>
    <w:rsid w:val="00D311C6"/>
    <w:rPr>
      <w:rFonts w:ascii="Times New Roman" w:hAnsi="Times New Roman" w:cs="Times New Roman"/>
      <w:b/>
      <w:bCs/>
      <w:sz w:val="27"/>
      <w:szCs w:val="27"/>
      <w:u w:val="single"/>
      <w:shd w:val="clear" w:color="auto" w:fill="FFFFFF"/>
    </w:rPr>
  </w:style>
  <w:style w:type="paragraph" w:customStyle="1" w:styleId="210">
    <w:name w:val="Основен текст (2)1"/>
    <w:basedOn w:val="a"/>
    <w:link w:val="21"/>
    <w:uiPriority w:val="99"/>
    <w:rsid w:val="00D311C6"/>
    <w:pPr>
      <w:shd w:val="clear" w:color="auto" w:fill="FFFFFF"/>
      <w:spacing w:after="720" w:line="240" w:lineRule="atLeast"/>
    </w:pPr>
    <w:rPr>
      <w:rFonts w:asciiTheme="minorHAnsi" w:eastAsiaTheme="minorHAnsi" w:hAnsiTheme="minorHAnsi" w:cstheme="minorBidi"/>
      <w:color w:val="auto"/>
      <w:sz w:val="23"/>
      <w:szCs w:val="23"/>
      <w:lang w:eastAsia="en-US"/>
    </w:rPr>
  </w:style>
  <w:style w:type="paragraph" w:customStyle="1" w:styleId="a4">
    <w:name w:val="Горен или долен колонтитул"/>
    <w:basedOn w:val="a"/>
    <w:link w:val="a3"/>
    <w:uiPriority w:val="99"/>
    <w:rsid w:val="00D311C6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paragraph" w:customStyle="1" w:styleId="11">
    <w:name w:val="Заглавие #11"/>
    <w:basedOn w:val="a"/>
    <w:link w:val="1"/>
    <w:rsid w:val="00D311C6"/>
    <w:pPr>
      <w:shd w:val="clear" w:color="auto" w:fill="FFFFFF"/>
      <w:spacing w:before="720" w:after="60" w:line="240" w:lineRule="atLeast"/>
      <w:ind w:hanging="380"/>
      <w:jc w:val="both"/>
      <w:outlineLvl w:val="0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/>
    </w:rPr>
  </w:style>
  <w:style w:type="paragraph" w:styleId="a5">
    <w:name w:val="Body Text"/>
    <w:basedOn w:val="a"/>
    <w:link w:val="12"/>
    <w:uiPriority w:val="99"/>
    <w:rsid w:val="00D311C6"/>
    <w:pPr>
      <w:shd w:val="clear" w:color="auto" w:fill="FFFFFF"/>
      <w:spacing w:before="720" w:after="300" w:line="317" w:lineRule="exact"/>
      <w:ind w:hanging="500"/>
      <w:jc w:val="both"/>
    </w:pPr>
    <w:rPr>
      <w:rFonts w:ascii="Times New Roman" w:eastAsiaTheme="minorHAnsi" w:hAnsi="Times New Roman" w:cs="Times New Roman"/>
      <w:color w:val="auto"/>
      <w:sz w:val="27"/>
      <w:szCs w:val="27"/>
      <w:lang w:eastAsia="en-US"/>
    </w:rPr>
  </w:style>
  <w:style w:type="character" w:customStyle="1" w:styleId="a7">
    <w:name w:val="Основен текст Знак"/>
    <w:basedOn w:val="a0"/>
    <w:uiPriority w:val="99"/>
    <w:semiHidden/>
    <w:rsid w:val="00D311C6"/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paragraph" w:customStyle="1" w:styleId="30">
    <w:name w:val="Основен текст (3)"/>
    <w:basedOn w:val="a"/>
    <w:link w:val="3"/>
    <w:uiPriority w:val="99"/>
    <w:rsid w:val="00D311C6"/>
    <w:pPr>
      <w:shd w:val="clear" w:color="auto" w:fill="FFFFFF"/>
      <w:spacing w:after="420" w:line="240" w:lineRule="atLeast"/>
      <w:ind w:hanging="360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/>
    </w:rPr>
  </w:style>
  <w:style w:type="character" w:customStyle="1" w:styleId="a8">
    <w:name w:val="Основен текст_"/>
    <w:basedOn w:val="a0"/>
    <w:link w:val="15"/>
    <w:rsid w:val="009566C6"/>
    <w:rPr>
      <w:rFonts w:ascii="Arial" w:hAnsi="Arial" w:cs="Arial"/>
      <w:sz w:val="23"/>
      <w:szCs w:val="23"/>
      <w:shd w:val="clear" w:color="auto" w:fill="FFFFFF"/>
    </w:rPr>
  </w:style>
  <w:style w:type="paragraph" w:customStyle="1" w:styleId="15">
    <w:name w:val="Основен текст1"/>
    <w:basedOn w:val="a"/>
    <w:link w:val="a8"/>
    <w:rsid w:val="009566C6"/>
    <w:pPr>
      <w:shd w:val="clear" w:color="auto" w:fill="FFFFFF"/>
      <w:spacing w:line="317" w:lineRule="exact"/>
      <w:ind w:hanging="360"/>
      <w:jc w:val="both"/>
    </w:pPr>
    <w:rPr>
      <w:rFonts w:ascii="Arial" w:eastAsiaTheme="minorHAnsi" w:hAnsi="Arial" w:cs="Arial"/>
      <w:color w:val="auto"/>
      <w:sz w:val="23"/>
      <w:szCs w:val="23"/>
      <w:lang w:eastAsia="en-US"/>
    </w:rPr>
  </w:style>
  <w:style w:type="character" w:customStyle="1" w:styleId="20">
    <w:name w:val="Заглавие 2 Знак"/>
    <w:basedOn w:val="a0"/>
    <w:link w:val="2"/>
    <w:semiHidden/>
    <w:rsid w:val="0022648D"/>
    <w:rPr>
      <w:rFonts w:ascii="Times New Roman" w:eastAsia="Times New Roman" w:hAnsi="Times New Roman" w:cs="Times New Roman"/>
      <w:b/>
      <w:sz w:val="24"/>
      <w:szCs w:val="20"/>
      <w:lang w:eastAsia="bg-BG"/>
    </w:rPr>
  </w:style>
  <w:style w:type="paragraph" w:styleId="a9">
    <w:name w:val="List Paragraph"/>
    <w:basedOn w:val="a"/>
    <w:uiPriority w:val="34"/>
    <w:qFormat/>
    <w:rsid w:val="003572D7"/>
    <w:pPr>
      <w:spacing w:after="200" w:line="276" w:lineRule="auto"/>
      <w:ind w:left="720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styleId="aa">
    <w:name w:val="header"/>
    <w:basedOn w:val="a"/>
    <w:link w:val="ab"/>
    <w:unhideWhenUsed/>
    <w:rsid w:val="00B55658"/>
    <w:pPr>
      <w:tabs>
        <w:tab w:val="center" w:pos="4536"/>
        <w:tab w:val="right" w:pos="9072"/>
      </w:tabs>
    </w:pPr>
  </w:style>
  <w:style w:type="character" w:customStyle="1" w:styleId="ab">
    <w:name w:val="Горен колонтитул Знак"/>
    <w:basedOn w:val="a0"/>
    <w:link w:val="aa"/>
    <w:rsid w:val="00B55658"/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paragraph" w:styleId="ac">
    <w:name w:val="footer"/>
    <w:basedOn w:val="a"/>
    <w:link w:val="ad"/>
    <w:uiPriority w:val="99"/>
    <w:unhideWhenUsed/>
    <w:rsid w:val="00B55658"/>
    <w:pPr>
      <w:tabs>
        <w:tab w:val="center" w:pos="4536"/>
        <w:tab w:val="right" w:pos="9072"/>
      </w:tabs>
    </w:pPr>
  </w:style>
  <w:style w:type="character" w:customStyle="1" w:styleId="ad">
    <w:name w:val="Долен колонтитул Знак"/>
    <w:basedOn w:val="a0"/>
    <w:link w:val="ac"/>
    <w:uiPriority w:val="99"/>
    <w:rsid w:val="00B55658"/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paragraph" w:styleId="ae">
    <w:name w:val="Balloon Text"/>
    <w:basedOn w:val="a"/>
    <w:link w:val="af"/>
    <w:uiPriority w:val="99"/>
    <w:semiHidden/>
    <w:unhideWhenUsed/>
    <w:rsid w:val="00B55658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B55658"/>
    <w:rPr>
      <w:rFonts w:ascii="Tahoma" w:eastAsia="Arial Unicode MS" w:hAnsi="Tahoma" w:cs="Tahoma"/>
      <w:color w:val="000000"/>
      <w:sz w:val="16"/>
      <w:szCs w:val="16"/>
      <w:lang w:eastAsia="bg-BG"/>
    </w:rPr>
  </w:style>
  <w:style w:type="paragraph" w:styleId="af0">
    <w:name w:val="Normal (Web)"/>
    <w:basedOn w:val="a"/>
    <w:uiPriority w:val="99"/>
    <w:semiHidden/>
    <w:unhideWhenUsed/>
    <w:rsid w:val="00B442A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f1">
    <w:name w:val="Strong"/>
    <w:basedOn w:val="a0"/>
    <w:uiPriority w:val="22"/>
    <w:qFormat/>
    <w:rsid w:val="00B442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5336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119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06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74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60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21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6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60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31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560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40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26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60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8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49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84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2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0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1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36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34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80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33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6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63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1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75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0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2703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9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25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0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97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4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1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498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8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6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15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7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878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98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40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9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99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4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75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1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1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94011-EB94-439C-8431-8EE7B3E3C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4084</Words>
  <Characters>23284</Characters>
  <Application>Microsoft Office Word</Application>
  <DocSecurity>0</DocSecurity>
  <Lines>194</Lines>
  <Paragraphs>54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shehtanova</dc:creator>
  <cp:lastModifiedBy>Златка Изова</cp:lastModifiedBy>
  <cp:revision>4</cp:revision>
  <cp:lastPrinted>2025-04-17T08:30:00Z</cp:lastPrinted>
  <dcterms:created xsi:type="dcterms:W3CDTF">2025-04-17T08:14:00Z</dcterms:created>
  <dcterms:modified xsi:type="dcterms:W3CDTF">2025-04-17T08:31:00Z</dcterms:modified>
</cp:coreProperties>
</file>